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7A58" w14:textId="5FE57E4A" w:rsidR="005D01AB" w:rsidRPr="003226C9" w:rsidRDefault="00772AC1" w:rsidP="001454FD">
      <w:pPr>
        <w:pStyle w:val="Heading1"/>
        <w:spacing w:before="0" w:after="240"/>
        <w:rPr>
          <w:rFonts w:cs="Arial"/>
          <w:sz w:val="56"/>
          <w:szCs w:val="56"/>
        </w:rPr>
      </w:pPr>
      <w:r w:rsidRPr="003226C9">
        <w:rPr>
          <w:rFonts w:cs="Arial"/>
          <w:sz w:val="56"/>
          <w:szCs w:val="56"/>
        </w:rPr>
        <w:t>A guide to TIS National services</w:t>
      </w:r>
    </w:p>
    <w:p w14:paraId="7C77A7E0" w14:textId="19737693" w:rsidR="00495EF5" w:rsidRPr="003226C9" w:rsidRDefault="00772AC1" w:rsidP="00774A45">
      <w:pPr>
        <w:spacing w:line="276" w:lineRule="auto"/>
        <w:rPr>
          <w:rFonts w:ascii="Arial" w:hAnsi="Arial" w:cs="Arial"/>
          <w:sz w:val="24"/>
          <w:szCs w:val="24"/>
        </w:rPr>
      </w:pPr>
      <w:r w:rsidRPr="003226C9">
        <w:rPr>
          <w:rFonts w:ascii="Arial" w:hAnsi="Arial" w:cs="Arial"/>
          <w:sz w:val="24"/>
          <w:szCs w:val="24"/>
        </w:rPr>
        <w:t xml:space="preserve">The Translating and Interpreting Service (TIS National) is an interpreting service provided by the Department of Home Affairs for people </w:t>
      </w:r>
      <w:r w:rsidR="00AD23CC" w:rsidRPr="003226C9">
        <w:rPr>
          <w:rFonts w:ascii="Arial" w:hAnsi="Arial" w:cs="Arial"/>
          <w:sz w:val="24"/>
          <w:szCs w:val="24"/>
        </w:rPr>
        <w:t xml:space="preserve">with limited English proficiency </w:t>
      </w:r>
      <w:r w:rsidRPr="003226C9">
        <w:rPr>
          <w:rFonts w:ascii="Arial" w:hAnsi="Arial" w:cs="Arial"/>
          <w:sz w:val="24"/>
          <w:szCs w:val="24"/>
        </w:rPr>
        <w:t>and for agencies and businesses that need to communicate with their non-English speaking clients.</w:t>
      </w:r>
      <w:r w:rsidR="004F3B72">
        <w:rPr>
          <w:rFonts w:ascii="Arial" w:hAnsi="Arial" w:cs="Arial"/>
          <w:sz w:val="24"/>
          <w:szCs w:val="24"/>
        </w:rPr>
        <w:t xml:space="preserve"> TIS National also delivers the Free Interpreting Service on behalf of the Australian Government.</w:t>
      </w:r>
    </w:p>
    <w:p w14:paraId="450E26AB" w14:textId="55891D0E" w:rsidR="00495EF5" w:rsidRPr="003226C9" w:rsidRDefault="00495EF5" w:rsidP="00774A45">
      <w:pPr>
        <w:spacing w:line="276" w:lineRule="auto"/>
        <w:rPr>
          <w:rFonts w:ascii="Arial" w:hAnsi="Arial" w:cs="Arial"/>
          <w:sz w:val="24"/>
          <w:szCs w:val="24"/>
        </w:rPr>
      </w:pPr>
      <w:r w:rsidRPr="003226C9">
        <w:rPr>
          <w:rFonts w:ascii="Arial" w:hAnsi="Arial" w:cs="Arial"/>
          <w:sz w:val="24"/>
          <w:szCs w:val="24"/>
        </w:rPr>
        <w:t xml:space="preserve"> TIS National has:</w:t>
      </w:r>
    </w:p>
    <w:p w14:paraId="4AEE494F" w14:textId="41CB7623" w:rsidR="00495EF5" w:rsidRPr="00F70745" w:rsidRDefault="00495EF5" w:rsidP="00774A45">
      <w:pPr>
        <w:pStyle w:val="ListParagraph"/>
        <w:numPr>
          <w:ilvl w:val="0"/>
          <w:numId w:val="32"/>
        </w:numPr>
        <w:spacing w:before="120" w:after="120" w:line="276" w:lineRule="auto"/>
        <w:rPr>
          <w:rFonts w:ascii="Arial" w:hAnsi="Arial" w:cs="Arial"/>
          <w:sz w:val="24"/>
          <w:szCs w:val="24"/>
        </w:rPr>
      </w:pPr>
      <w:r w:rsidRPr="00F70745">
        <w:rPr>
          <w:rFonts w:ascii="Arial" w:hAnsi="Arial" w:cs="Arial"/>
          <w:sz w:val="24"/>
          <w:szCs w:val="24"/>
        </w:rPr>
        <w:t>more than 75 years' experience in language services</w:t>
      </w:r>
    </w:p>
    <w:p w14:paraId="271EC120" w14:textId="7A50F71A" w:rsidR="00772AC1" w:rsidRPr="00F70745" w:rsidRDefault="00495EF5" w:rsidP="00774A45">
      <w:pPr>
        <w:pStyle w:val="ListParagraph"/>
        <w:numPr>
          <w:ilvl w:val="0"/>
          <w:numId w:val="32"/>
        </w:numPr>
        <w:spacing w:before="120" w:after="120" w:line="276" w:lineRule="auto"/>
        <w:rPr>
          <w:rFonts w:ascii="Arial" w:hAnsi="Arial" w:cs="Arial"/>
          <w:sz w:val="24"/>
          <w:szCs w:val="24"/>
        </w:rPr>
      </w:pPr>
      <w:proofErr w:type="gramStart"/>
      <w:r w:rsidRPr="00F70745">
        <w:rPr>
          <w:rFonts w:ascii="Arial" w:hAnsi="Arial" w:cs="Arial"/>
          <w:sz w:val="24"/>
          <w:szCs w:val="24"/>
        </w:rPr>
        <w:t>access</w:t>
      </w:r>
      <w:proofErr w:type="gramEnd"/>
      <w:r w:rsidRPr="00F70745">
        <w:rPr>
          <w:rFonts w:ascii="Arial" w:hAnsi="Arial" w:cs="Arial"/>
          <w:sz w:val="24"/>
          <w:szCs w:val="24"/>
        </w:rPr>
        <w:t xml:space="preserve"> to more than 2700 interpreters in more than 150 languages.</w:t>
      </w:r>
    </w:p>
    <w:p w14:paraId="5AAE3BF9" w14:textId="77777777" w:rsidR="00495EF5" w:rsidRPr="003226C9" w:rsidRDefault="00495EF5" w:rsidP="00774A45">
      <w:pPr>
        <w:spacing w:line="276" w:lineRule="auto"/>
        <w:rPr>
          <w:rFonts w:ascii="Arial" w:hAnsi="Arial" w:cs="Arial"/>
          <w:sz w:val="24"/>
          <w:szCs w:val="24"/>
        </w:rPr>
      </w:pPr>
      <w:r w:rsidRPr="003226C9">
        <w:rPr>
          <w:rFonts w:ascii="Arial" w:hAnsi="Arial" w:cs="Arial"/>
          <w:sz w:val="24"/>
          <w:szCs w:val="24"/>
        </w:rPr>
        <w:t>TIS National services are available 24 hours a day, every day of the year.</w:t>
      </w:r>
    </w:p>
    <w:p w14:paraId="55163060" w14:textId="1A0F5EA2" w:rsidR="00A74B32" w:rsidRPr="003226C9" w:rsidRDefault="00A74B32" w:rsidP="00774A45">
      <w:pPr>
        <w:spacing w:line="276" w:lineRule="auto"/>
        <w:rPr>
          <w:rFonts w:ascii="Arial" w:hAnsi="Arial" w:cs="Arial"/>
          <w:sz w:val="24"/>
          <w:szCs w:val="24"/>
        </w:rPr>
      </w:pPr>
      <w:r w:rsidRPr="003226C9">
        <w:rPr>
          <w:rFonts w:ascii="Arial" w:hAnsi="Arial" w:cs="Arial"/>
          <w:sz w:val="24"/>
          <w:szCs w:val="24"/>
        </w:rPr>
        <w:t>TIS National’s mission is to connect government, business and communities by providing credentialed, cost-effective and secure language services.</w:t>
      </w:r>
    </w:p>
    <w:p w14:paraId="1364CCEC" w14:textId="3854B498" w:rsidR="00772AC1" w:rsidRPr="003226C9" w:rsidRDefault="00495EF5" w:rsidP="00774A45">
      <w:pPr>
        <w:spacing w:line="276" w:lineRule="auto"/>
        <w:rPr>
          <w:rFonts w:ascii="Arial" w:hAnsi="Arial" w:cs="Arial"/>
          <w:sz w:val="24"/>
          <w:szCs w:val="24"/>
        </w:rPr>
      </w:pPr>
      <w:r w:rsidRPr="003226C9">
        <w:rPr>
          <w:rFonts w:ascii="Arial" w:hAnsi="Arial" w:cs="Arial"/>
          <w:sz w:val="24"/>
          <w:szCs w:val="24"/>
        </w:rPr>
        <w:t>TIS National delivers Multicultural Access and Equity to the diverse Australian community through a</w:t>
      </w:r>
      <w:r w:rsidR="00370656" w:rsidRPr="003226C9">
        <w:rPr>
          <w:rFonts w:ascii="Arial" w:hAnsi="Arial" w:cs="Arial"/>
          <w:sz w:val="24"/>
          <w:szCs w:val="24"/>
        </w:rPr>
        <w:t xml:space="preserve"> range of service channels </w:t>
      </w:r>
      <w:r w:rsidR="001D373D">
        <w:rPr>
          <w:rFonts w:ascii="Arial" w:hAnsi="Arial" w:cs="Arial"/>
          <w:sz w:val="24"/>
          <w:szCs w:val="24"/>
        </w:rPr>
        <w:t xml:space="preserve">that </w:t>
      </w:r>
      <w:r w:rsidR="00370656" w:rsidRPr="003226C9">
        <w:rPr>
          <w:rFonts w:ascii="Arial" w:hAnsi="Arial" w:cs="Arial"/>
          <w:sz w:val="24"/>
          <w:szCs w:val="24"/>
        </w:rPr>
        <w:t xml:space="preserve">are available to meet the different needs of agency clients and the people who need interpreting support. </w:t>
      </w:r>
    </w:p>
    <w:p w14:paraId="1EB533DD" w14:textId="52AB0F92" w:rsidR="00772AC1" w:rsidRPr="003226C9" w:rsidRDefault="00772AC1" w:rsidP="00774A45">
      <w:pPr>
        <w:spacing w:line="276" w:lineRule="auto"/>
        <w:rPr>
          <w:rFonts w:ascii="Arial" w:hAnsi="Arial" w:cs="Arial"/>
          <w:sz w:val="24"/>
          <w:szCs w:val="24"/>
        </w:rPr>
      </w:pPr>
      <w:r w:rsidRPr="003226C9">
        <w:rPr>
          <w:rFonts w:ascii="Arial" w:hAnsi="Arial" w:cs="Arial"/>
          <w:sz w:val="24"/>
          <w:szCs w:val="24"/>
        </w:rPr>
        <w:t xml:space="preserve">TIS Online is our </w:t>
      </w:r>
      <w:r w:rsidR="00495EF5" w:rsidRPr="003226C9">
        <w:rPr>
          <w:rFonts w:ascii="Arial" w:hAnsi="Arial" w:cs="Arial"/>
          <w:sz w:val="24"/>
          <w:szCs w:val="24"/>
        </w:rPr>
        <w:t>self-service</w:t>
      </w:r>
      <w:r w:rsidRPr="003226C9">
        <w:rPr>
          <w:rFonts w:ascii="Arial" w:hAnsi="Arial" w:cs="Arial"/>
          <w:sz w:val="24"/>
          <w:szCs w:val="24"/>
        </w:rPr>
        <w:t xml:space="preserve"> booking portal that enables agency clients and interpreters to </w:t>
      </w:r>
      <w:r w:rsidR="00F9124F" w:rsidRPr="003226C9">
        <w:rPr>
          <w:rFonts w:ascii="Arial" w:hAnsi="Arial" w:cs="Arial"/>
          <w:sz w:val="24"/>
          <w:szCs w:val="24"/>
        </w:rPr>
        <w:t xml:space="preserve">request and </w:t>
      </w:r>
      <w:r w:rsidRPr="003226C9">
        <w:rPr>
          <w:rFonts w:ascii="Arial" w:hAnsi="Arial" w:cs="Arial"/>
          <w:sz w:val="24"/>
          <w:szCs w:val="24"/>
        </w:rPr>
        <w:t xml:space="preserve">self-manage pre-booked phone, on-site and video remote interpreting services. </w:t>
      </w:r>
    </w:p>
    <w:p w14:paraId="28935B9C" w14:textId="3B763124" w:rsidR="00772AC1" w:rsidRPr="00F70745" w:rsidRDefault="00E11AD4" w:rsidP="00120F13">
      <w:pPr>
        <w:pStyle w:val="Heading2"/>
        <w:spacing w:before="360" w:line="276" w:lineRule="auto"/>
        <w:rPr>
          <w:szCs w:val="36"/>
        </w:rPr>
      </w:pPr>
      <w:r w:rsidRPr="00F70745">
        <w:rPr>
          <w:szCs w:val="36"/>
        </w:rPr>
        <w:t xml:space="preserve">The </w:t>
      </w:r>
      <w:r w:rsidR="00772AC1" w:rsidRPr="00F70745">
        <w:rPr>
          <w:szCs w:val="36"/>
        </w:rPr>
        <w:t xml:space="preserve">TIS National </w:t>
      </w:r>
      <w:r w:rsidRPr="00F70745">
        <w:rPr>
          <w:szCs w:val="36"/>
        </w:rPr>
        <w:t>interpreter panel</w:t>
      </w:r>
    </w:p>
    <w:p w14:paraId="29F9E114" w14:textId="5CB2A69A" w:rsidR="00E11AD4" w:rsidRPr="00E11AD4" w:rsidRDefault="00E11AD4" w:rsidP="00774A45">
      <w:pPr>
        <w:spacing w:line="276" w:lineRule="auto"/>
        <w:rPr>
          <w:rFonts w:ascii="Arial" w:hAnsi="Arial" w:cs="Arial"/>
          <w:sz w:val="24"/>
          <w:szCs w:val="24"/>
        </w:rPr>
      </w:pPr>
      <w:r w:rsidRPr="003C7611">
        <w:rPr>
          <w:rFonts w:ascii="Arial" w:hAnsi="Arial" w:cs="Arial"/>
          <w:sz w:val="24"/>
          <w:szCs w:val="24"/>
        </w:rPr>
        <w:t xml:space="preserve">TIS National has access to </w:t>
      </w:r>
      <w:r w:rsidRPr="00E11AD4">
        <w:rPr>
          <w:rFonts w:ascii="Arial" w:hAnsi="Arial" w:cs="Arial"/>
          <w:sz w:val="24"/>
          <w:szCs w:val="24"/>
        </w:rPr>
        <w:t>more than 2700 contracted interpreters across Australia</w:t>
      </w:r>
      <w:r w:rsidR="00136A9E">
        <w:rPr>
          <w:rFonts w:ascii="Arial" w:hAnsi="Arial" w:cs="Arial"/>
          <w:sz w:val="24"/>
          <w:szCs w:val="24"/>
        </w:rPr>
        <w:t>,</w:t>
      </w:r>
      <w:r w:rsidRPr="00E11AD4">
        <w:rPr>
          <w:rFonts w:ascii="Arial" w:hAnsi="Arial" w:cs="Arial"/>
          <w:sz w:val="24"/>
          <w:szCs w:val="24"/>
        </w:rPr>
        <w:t xml:space="preserve"> speaking more than 150 languages.</w:t>
      </w:r>
    </w:p>
    <w:p w14:paraId="382E3D99" w14:textId="513A7763" w:rsidR="00772AC1" w:rsidRPr="00F70745" w:rsidRDefault="00772AC1" w:rsidP="00774A45">
      <w:pPr>
        <w:pStyle w:val="Heading2"/>
        <w:spacing w:line="276" w:lineRule="auto"/>
        <w:rPr>
          <w:rFonts w:eastAsiaTheme="minorHAnsi" w:cs="Arial"/>
          <w:b w:val="0"/>
          <w:sz w:val="24"/>
          <w:szCs w:val="24"/>
        </w:rPr>
      </w:pPr>
      <w:r w:rsidRPr="00F70745">
        <w:rPr>
          <w:rFonts w:eastAsiaTheme="minorHAnsi" w:cs="Arial"/>
          <w:b w:val="0"/>
          <w:sz w:val="24"/>
          <w:szCs w:val="24"/>
        </w:rPr>
        <w:t>TIS National engages contracted interpreters who:</w:t>
      </w:r>
    </w:p>
    <w:p w14:paraId="3931A8B6" w14:textId="4B02ED93" w:rsidR="00D94846" w:rsidRPr="00DB0D99" w:rsidRDefault="001D373D" w:rsidP="00774A45">
      <w:pPr>
        <w:pStyle w:val="ListParagraph"/>
        <w:numPr>
          <w:ilvl w:val="0"/>
          <w:numId w:val="10"/>
        </w:numPr>
        <w:spacing w:before="120" w:after="120" w:line="276" w:lineRule="auto"/>
        <w:rPr>
          <w:rFonts w:ascii="Arial" w:hAnsi="Arial" w:cs="Arial"/>
          <w:sz w:val="24"/>
          <w:szCs w:val="24"/>
        </w:rPr>
      </w:pPr>
      <w:r>
        <w:rPr>
          <w:rFonts w:ascii="Arial" w:hAnsi="Arial" w:cs="Arial"/>
          <w:color w:val="000000"/>
          <w:sz w:val="24"/>
          <w:szCs w:val="24"/>
        </w:rPr>
        <w:t xml:space="preserve">are </w:t>
      </w:r>
      <w:r w:rsidR="00D94846" w:rsidRPr="00DB0D99">
        <w:rPr>
          <w:rFonts w:ascii="Arial" w:hAnsi="Arial" w:cs="Arial"/>
          <w:color w:val="000000"/>
          <w:sz w:val="24"/>
          <w:szCs w:val="24"/>
        </w:rPr>
        <w:t>an Australian citizen, resident</w:t>
      </w:r>
      <w:r w:rsidR="00136A9E">
        <w:rPr>
          <w:rFonts w:ascii="Arial" w:hAnsi="Arial" w:cs="Arial"/>
          <w:color w:val="000000"/>
          <w:sz w:val="24"/>
          <w:szCs w:val="24"/>
        </w:rPr>
        <w:t>,</w:t>
      </w:r>
      <w:r w:rsidR="00D94846" w:rsidRPr="00DB0D99">
        <w:rPr>
          <w:rFonts w:ascii="Arial" w:hAnsi="Arial" w:cs="Arial"/>
          <w:color w:val="000000"/>
          <w:sz w:val="24"/>
          <w:szCs w:val="24"/>
        </w:rPr>
        <w:t xml:space="preserve"> or New Zealand citizen residing in Australia</w:t>
      </w:r>
    </w:p>
    <w:p w14:paraId="5AECB3F5" w14:textId="27658364" w:rsidR="004955A1" w:rsidRPr="00DB0D99" w:rsidRDefault="004955A1" w:rsidP="00774A45">
      <w:pPr>
        <w:pStyle w:val="ListParagraph"/>
        <w:numPr>
          <w:ilvl w:val="0"/>
          <w:numId w:val="10"/>
        </w:numPr>
        <w:spacing w:before="120" w:after="120" w:line="276" w:lineRule="auto"/>
        <w:rPr>
          <w:rFonts w:ascii="Arial" w:hAnsi="Arial" w:cs="Arial"/>
          <w:sz w:val="24"/>
          <w:szCs w:val="24"/>
        </w:rPr>
      </w:pPr>
      <w:r>
        <w:rPr>
          <w:rFonts w:ascii="Arial" w:hAnsi="Arial" w:cs="Arial"/>
          <w:sz w:val="24"/>
          <w:szCs w:val="24"/>
        </w:rPr>
        <w:t>a</w:t>
      </w:r>
      <w:r w:rsidR="00772AC1" w:rsidRPr="00DB0D99">
        <w:rPr>
          <w:rFonts w:ascii="Arial" w:hAnsi="Arial" w:cs="Arial"/>
          <w:sz w:val="24"/>
          <w:szCs w:val="24"/>
        </w:rPr>
        <w:t>re insured for professional indemnity, public liability and workers compensation</w:t>
      </w:r>
    </w:p>
    <w:p w14:paraId="0B286F6A" w14:textId="2FEE5A7B" w:rsidR="00D94846" w:rsidRPr="00DB0D99" w:rsidRDefault="004955A1" w:rsidP="00774A45">
      <w:pPr>
        <w:pStyle w:val="ListParagraph"/>
        <w:numPr>
          <w:ilvl w:val="0"/>
          <w:numId w:val="10"/>
        </w:numPr>
        <w:spacing w:before="120" w:after="120" w:line="276" w:lineRule="auto"/>
        <w:rPr>
          <w:rFonts w:ascii="Arial" w:hAnsi="Arial" w:cs="Arial"/>
          <w:sz w:val="24"/>
          <w:szCs w:val="24"/>
        </w:rPr>
      </w:pPr>
      <w:r>
        <w:rPr>
          <w:rFonts w:ascii="Arial" w:hAnsi="Arial" w:cs="Arial"/>
          <w:color w:val="000000"/>
          <w:sz w:val="24"/>
          <w:szCs w:val="24"/>
        </w:rPr>
        <w:t xml:space="preserve">hold </w:t>
      </w:r>
      <w:r w:rsidR="00D94846" w:rsidRPr="00DB0D99">
        <w:rPr>
          <w:rFonts w:ascii="Arial" w:hAnsi="Arial" w:cs="Arial"/>
          <w:color w:val="000000"/>
          <w:sz w:val="24"/>
          <w:szCs w:val="24"/>
        </w:rPr>
        <w:t>a National Police History Check/National Police Certificate (NPC)</w:t>
      </w:r>
    </w:p>
    <w:p w14:paraId="471632EB" w14:textId="2E51567E" w:rsidR="00772AC1" w:rsidRPr="00DB0D99" w:rsidRDefault="00772AC1" w:rsidP="00774A45">
      <w:pPr>
        <w:pStyle w:val="ListParagraph"/>
        <w:numPr>
          <w:ilvl w:val="0"/>
          <w:numId w:val="10"/>
        </w:numPr>
        <w:spacing w:before="120" w:after="120" w:line="276" w:lineRule="auto"/>
        <w:rPr>
          <w:rFonts w:ascii="Arial" w:hAnsi="Arial" w:cs="Arial"/>
          <w:sz w:val="24"/>
          <w:szCs w:val="24"/>
        </w:rPr>
      </w:pPr>
      <w:proofErr w:type="gramStart"/>
      <w:r w:rsidRPr="00DB0D99">
        <w:rPr>
          <w:rFonts w:ascii="Arial" w:hAnsi="Arial" w:cs="Arial"/>
          <w:sz w:val="24"/>
          <w:szCs w:val="24"/>
        </w:rPr>
        <w:t>are</w:t>
      </w:r>
      <w:proofErr w:type="gramEnd"/>
      <w:r w:rsidRPr="00DB0D99">
        <w:rPr>
          <w:rFonts w:ascii="Arial" w:hAnsi="Arial" w:cs="Arial"/>
          <w:sz w:val="24"/>
          <w:szCs w:val="24"/>
        </w:rPr>
        <w:t xml:space="preserve"> bound by the Australian Institute of Interpreters and Translators (AUSIT) Code of Ethics and Code of Conduct.</w:t>
      </w:r>
    </w:p>
    <w:p w14:paraId="1FEE4A9C" w14:textId="1AEE1649" w:rsidR="00E11AD4" w:rsidRPr="00DB0D99" w:rsidRDefault="00772AC1" w:rsidP="00774A45">
      <w:pPr>
        <w:spacing w:before="280" w:line="276" w:lineRule="auto"/>
        <w:rPr>
          <w:rFonts w:cs="Arial"/>
          <w:b/>
          <w:sz w:val="24"/>
        </w:rPr>
      </w:pPr>
      <w:r w:rsidRPr="00DB0D99">
        <w:rPr>
          <w:rFonts w:ascii="Arial" w:hAnsi="Arial" w:cs="Arial"/>
          <w:sz w:val="24"/>
        </w:rPr>
        <w:t>At TIS National, we allocate work to interpreters on the basis of their National Accreditation Authority for Translators and Interpreters (NAATI) credentials and availability to ensure you receive the highest credentialed available interpreter</w:t>
      </w:r>
      <w:r w:rsidR="00E11AD4">
        <w:rPr>
          <w:rFonts w:ascii="Arial" w:hAnsi="Arial" w:cs="Arial"/>
          <w:sz w:val="24"/>
        </w:rPr>
        <w:t>.</w:t>
      </w:r>
    </w:p>
    <w:p w14:paraId="20B8A929" w14:textId="77777777" w:rsidR="00772AC1" w:rsidRPr="00F70745" w:rsidRDefault="00772AC1" w:rsidP="001454FD">
      <w:pPr>
        <w:pStyle w:val="Heading2"/>
        <w:spacing w:before="120" w:line="276" w:lineRule="auto"/>
        <w:rPr>
          <w:szCs w:val="32"/>
        </w:rPr>
      </w:pPr>
      <w:r w:rsidRPr="00F70745">
        <w:rPr>
          <w:szCs w:val="32"/>
        </w:rPr>
        <w:lastRenderedPageBreak/>
        <w:t>Getting started with TIS National</w:t>
      </w:r>
    </w:p>
    <w:p w14:paraId="1A0C195A" w14:textId="35DE4926" w:rsidR="00A163F9" w:rsidRDefault="00772AC1" w:rsidP="00774A45">
      <w:pPr>
        <w:spacing w:line="276" w:lineRule="auto"/>
        <w:rPr>
          <w:rFonts w:ascii="Arial" w:hAnsi="Arial" w:cs="Arial"/>
          <w:sz w:val="24"/>
          <w:szCs w:val="24"/>
        </w:rPr>
      </w:pPr>
      <w:r w:rsidRPr="00DB0D99">
        <w:rPr>
          <w:rFonts w:ascii="Arial" w:hAnsi="Arial" w:cs="Arial"/>
          <w:sz w:val="24"/>
          <w:szCs w:val="24"/>
        </w:rPr>
        <w:t>To access TIS National’s interpreting services</w:t>
      </w:r>
      <w:r w:rsidR="00136A9E">
        <w:rPr>
          <w:rFonts w:ascii="Arial" w:hAnsi="Arial" w:cs="Arial"/>
          <w:sz w:val="24"/>
          <w:szCs w:val="24"/>
        </w:rPr>
        <w:t>,</w:t>
      </w:r>
      <w:r w:rsidRPr="00DB0D99">
        <w:rPr>
          <w:rFonts w:ascii="Arial" w:hAnsi="Arial" w:cs="Arial"/>
          <w:sz w:val="24"/>
          <w:szCs w:val="24"/>
        </w:rPr>
        <w:t xml:space="preserve"> your agency needs to register an account with us.</w:t>
      </w:r>
      <w:r w:rsidR="00A163F9">
        <w:rPr>
          <w:rFonts w:ascii="Arial" w:hAnsi="Arial" w:cs="Arial"/>
          <w:sz w:val="24"/>
          <w:szCs w:val="24"/>
        </w:rPr>
        <w:t xml:space="preserve"> </w:t>
      </w:r>
      <w:r w:rsidRPr="00DB0D99">
        <w:rPr>
          <w:rFonts w:ascii="Arial" w:hAnsi="Arial" w:cs="Arial"/>
          <w:sz w:val="24"/>
          <w:szCs w:val="24"/>
        </w:rPr>
        <w:t xml:space="preserve">There are no administration fees for registering an account with TIS National. </w:t>
      </w:r>
    </w:p>
    <w:p w14:paraId="2033CB43" w14:textId="4547B2C1" w:rsidR="002647D6" w:rsidRPr="00234245" w:rsidRDefault="00772AC1" w:rsidP="00120F13">
      <w:pPr>
        <w:keepNext/>
        <w:keepLines/>
        <w:spacing w:before="360" w:after="240" w:line="276" w:lineRule="auto"/>
        <w:outlineLvl w:val="1"/>
        <w:rPr>
          <w:rFonts w:ascii="Arial" w:hAnsi="Arial" w:cs="Arial"/>
          <w:color w:val="000000" w:themeColor="text1"/>
          <w:sz w:val="24"/>
          <w:szCs w:val="24"/>
        </w:rPr>
      </w:pPr>
      <w:r w:rsidRPr="00DB0D99">
        <w:rPr>
          <w:rFonts w:ascii="Arial" w:hAnsi="Arial" w:cs="Arial"/>
          <w:sz w:val="24"/>
          <w:szCs w:val="24"/>
        </w:rPr>
        <w:t xml:space="preserve">TIS National provides services on a fee-for-service basis—you will only be charged </w:t>
      </w:r>
      <w:r w:rsidRPr="00234245">
        <w:rPr>
          <w:rFonts w:ascii="Arial" w:hAnsi="Arial" w:cs="Arial"/>
          <w:color w:val="000000" w:themeColor="text1"/>
          <w:sz w:val="24"/>
          <w:szCs w:val="24"/>
        </w:rPr>
        <w:t xml:space="preserve">for individual interpreting services. </w:t>
      </w:r>
      <w:r w:rsidR="002647D6" w:rsidRPr="00234245">
        <w:rPr>
          <w:rFonts w:ascii="Arial" w:hAnsi="Arial" w:cs="Arial"/>
          <w:color w:val="000000" w:themeColor="text1"/>
          <w:sz w:val="24"/>
          <w:szCs w:val="24"/>
        </w:rPr>
        <w:t>You can estimate the cost of your booking using our </w:t>
      </w:r>
      <w:hyperlink r:id="rId7" w:history="1">
        <w:r w:rsidR="002647D6" w:rsidRPr="00234245">
          <w:rPr>
            <w:rStyle w:val="Hyperlink"/>
            <w:rFonts w:ascii="Arial" w:hAnsi="Arial" w:cs="Arial"/>
            <w:color w:val="000000" w:themeColor="text1"/>
            <w:sz w:val="24"/>
            <w:szCs w:val="24"/>
          </w:rPr>
          <w:t>cost calculator</w:t>
        </w:r>
      </w:hyperlink>
      <w:r w:rsidR="002647D6" w:rsidRPr="00234245">
        <w:rPr>
          <w:rFonts w:ascii="Arial" w:hAnsi="Arial" w:cs="Arial"/>
          <w:color w:val="000000" w:themeColor="text1"/>
          <w:sz w:val="24"/>
          <w:szCs w:val="24"/>
        </w:rPr>
        <w:t>.</w:t>
      </w:r>
    </w:p>
    <w:p w14:paraId="48BB020D" w14:textId="102F98C5" w:rsidR="00170299" w:rsidRPr="00234245" w:rsidRDefault="00772AC1" w:rsidP="00774A45">
      <w:pPr>
        <w:spacing w:line="276" w:lineRule="auto"/>
        <w:rPr>
          <w:rFonts w:ascii="Arial" w:hAnsi="Arial" w:cs="Arial"/>
          <w:color w:val="000000" w:themeColor="text1"/>
          <w:sz w:val="24"/>
          <w:szCs w:val="24"/>
        </w:rPr>
      </w:pPr>
      <w:r w:rsidRPr="00234245">
        <w:rPr>
          <w:rFonts w:ascii="Arial" w:hAnsi="Arial" w:cs="Arial"/>
          <w:color w:val="000000" w:themeColor="text1"/>
          <w:sz w:val="24"/>
          <w:szCs w:val="24"/>
        </w:rPr>
        <w:t xml:space="preserve">Some organisations and individuals are also eligible for free </w:t>
      </w:r>
      <w:r w:rsidR="0009582C" w:rsidRPr="00234245">
        <w:rPr>
          <w:rFonts w:ascii="Arial" w:hAnsi="Arial" w:cs="Arial"/>
          <w:color w:val="000000" w:themeColor="text1"/>
          <w:sz w:val="24"/>
          <w:szCs w:val="24"/>
        </w:rPr>
        <w:t xml:space="preserve">interpreting </w:t>
      </w:r>
      <w:r w:rsidRPr="00234245">
        <w:rPr>
          <w:rFonts w:ascii="Arial" w:hAnsi="Arial" w:cs="Arial"/>
          <w:color w:val="000000" w:themeColor="text1"/>
          <w:sz w:val="24"/>
          <w:szCs w:val="24"/>
        </w:rPr>
        <w:t xml:space="preserve">services through TIS National. </w:t>
      </w:r>
      <w:r w:rsidR="00170299" w:rsidRPr="00234245">
        <w:rPr>
          <w:rFonts w:ascii="Arial" w:hAnsi="Arial" w:cs="Arial"/>
          <w:color w:val="000000" w:themeColor="text1"/>
          <w:sz w:val="24"/>
          <w:szCs w:val="24"/>
        </w:rPr>
        <w:t>You can check if you are eligible for the</w:t>
      </w:r>
      <w:r w:rsidR="00170299" w:rsidRPr="00234245">
        <w:rPr>
          <w:rStyle w:val="ui-provider"/>
          <w:rFonts w:ascii="Arial" w:hAnsi="Arial" w:cs="Arial"/>
          <w:color w:val="000000" w:themeColor="text1"/>
          <w:sz w:val="24"/>
          <w:szCs w:val="24"/>
        </w:rPr>
        <w:t xml:space="preserve"> </w:t>
      </w:r>
      <w:hyperlink r:id="rId8" w:history="1">
        <w:r w:rsidR="00170299" w:rsidRPr="00234245">
          <w:rPr>
            <w:rStyle w:val="Hyperlink"/>
            <w:rFonts w:ascii="Arial" w:hAnsi="Arial" w:cs="Arial"/>
            <w:color w:val="000000" w:themeColor="text1"/>
            <w:sz w:val="24"/>
            <w:szCs w:val="24"/>
          </w:rPr>
          <w:t>Free Interpreting Service</w:t>
        </w:r>
      </w:hyperlink>
      <w:r w:rsidR="00170299" w:rsidRPr="00234245">
        <w:rPr>
          <w:rStyle w:val="ui-provider"/>
          <w:rFonts w:ascii="Arial" w:hAnsi="Arial" w:cs="Arial"/>
          <w:color w:val="000000" w:themeColor="text1"/>
          <w:sz w:val="24"/>
          <w:szCs w:val="24"/>
        </w:rPr>
        <w:t xml:space="preserve"> </w:t>
      </w:r>
      <w:r w:rsidR="00F262B2" w:rsidRPr="00234245">
        <w:rPr>
          <w:rStyle w:val="ui-provider"/>
          <w:rFonts w:ascii="Arial" w:hAnsi="Arial" w:cs="Arial"/>
          <w:color w:val="000000" w:themeColor="text1"/>
          <w:sz w:val="24"/>
          <w:szCs w:val="24"/>
        </w:rPr>
        <w:t xml:space="preserve">(FIS) </w:t>
      </w:r>
      <w:r w:rsidR="00170299" w:rsidRPr="00234245">
        <w:rPr>
          <w:rStyle w:val="ui-provider"/>
          <w:rFonts w:ascii="Arial" w:hAnsi="Arial" w:cs="Arial"/>
          <w:color w:val="000000" w:themeColor="text1"/>
          <w:sz w:val="24"/>
          <w:szCs w:val="24"/>
        </w:rPr>
        <w:t xml:space="preserve">using the </w:t>
      </w:r>
      <w:r w:rsidR="00921D43" w:rsidRPr="00234245">
        <w:rPr>
          <w:rStyle w:val="ui-provider"/>
          <w:rFonts w:ascii="Arial" w:hAnsi="Arial" w:cs="Arial"/>
          <w:color w:val="000000" w:themeColor="text1"/>
          <w:sz w:val="24"/>
          <w:szCs w:val="24"/>
        </w:rPr>
        <w:t>eligibility calculator</w:t>
      </w:r>
      <w:r w:rsidR="00170299" w:rsidRPr="00234245">
        <w:rPr>
          <w:rStyle w:val="ui-provider"/>
          <w:rFonts w:ascii="Arial" w:hAnsi="Arial" w:cs="Arial"/>
          <w:color w:val="000000" w:themeColor="text1"/>
          <w:sz w:val="24"/>
          <w:szCs w:val="24"/>
        </w:rPr>
        <w:t xml:space="preserve"> </w:t>
      </w:r>
      <w:r w:rsidR="00170299" w:rsidRPr="00234245">
        <w:rPr>
          <w:rFonts w:ascii="Arial" w:hAnsi="Arial" w:cs="Arial"/>
          <w:color w:val="000000" w:themeColor="text1"/>
          <w:sz w:val="24"/>
          <w:szCs w:val="24"/>
        </w:rPr>
        <w:t>on the TIS National website</w:t>
      </w:r>
      <w:r w:rsidR="00F262B2" w:rsidRPr="00234245">
        <w:rPr>
          <w:rFonts w:ascii="Arial" w:hAnsi="Arial" w:cs="Arial"/>
          <w:color w:val="000000" w:themeColor="text1"/>
          <w:sz w:val="24"/>
          <w:szCs w:val="24"/>
        </w:rPr>
        <w:t>. Information</w:t>
      </w:r>
      <w:r w:rsidR="00136A9E" w:rsidRPr="00234245">
        <w:rPr>
          <w:rFonts w:ascii="Arial" w:hAnsi="Arial" w:cs="Arial"/>
          <w:color w:val="000000" w:themeColor="text1"/>
          <w:sz w:val="24"/>
          <w:szCs w:val="24"/>
        </w:rPr>
        <w:t>,</w:t>
      </w:r>
      <w:r w:rsidR="00F262B2" w:rsidRPr="00234245">
        <w:rPr>
          <w:rFonts w:ascii="Arial" w:hAnsi="Arial" w:cs="Arial"/>
          <w:color w:val="000000" w:themeColor="text1"/>
          <w:sz w:val="24"/>
          <w:szCs w:val="24"/>
        </w:rPr>
        <w:t xml:space="preserve"> including eligibility criteria for other Australian Government funded interpreting services</w:t>
      </w:r>
      <w:r w:rsidR="00136A9E" w:rsidRPr="00234245">
        <w:rPr>
          <w:rFonts w:ascii="Arial" w:hAnsi="Arial" w:cs="Arial"/>
          <w:color w:val="000000" w:themeColor="text1"/>
          <w:sz w:val="24"/>
          <w:szCs w:val="24"/>
        </w:rPr>
        <w:t>,</w:t>
      </w:r>
      <w:r w:rsidR="00F262B2" w:rsidRPr="00234245">
        <w:rPr>
          <w:rFonts w:ascii="Arial" w:hAnsi="Arial" w:cs="Arial"/>
          <w:color w:val="000000" w:themeColor="text1"/>
          <w:sz w:val="24"/>
          <w:szCs w:val="24"/>
        </w:rPr>
        <w:t xml:space="preserve"> is available </w:t>
      </w:r>
      <w:r w:rsidR="0009259C" w:rsidRPr="00234245">
        <w:rPr>
          <w:rFonts w:ascii="Arial" w:hAnsi="Arial" w:cs="Arial"/>
          <w:color w:val="000000" w:themeColor="text1"/>
          <w:sz w:val="24"/>
          <w:szCs w:val="24"/>
        </w:rPr>
        <w:t xml:space="preserve">on the </w:t>
      </w:r>
      <w:r w:rsidR="00921D43" w:rsidRPr="00234245">
        <w:rPr>
          <w:rFonts w:ascii="Arial" w:hAnsi="Arial" w:cs="Arial"/>
          <w:color w:val="000000" w:themeColor="text1"/>
          <w:sz w:val="24"/>
          <w:szCs w:val="24"/>
        </w:rPr>
        <w:t xml:space="preserve">TIS National </w:t>
      </w:r>
      <w:r w:rsidR="009716B3" w:rsidRPr="00234245">
        <w:rPr>
          <w:rFonts w:ascii="Arial" w:hAnsi="Arial" w:cs="Arial"/>
          <w:color w:val="000000" w:themeColor="text1"/>
          <w:sz w:val="24"/>
          <w:szCs w:val="24"/>
        </w:rPr>
        <w:t>w</w:t>
      </w:r>
      <w:r w:rsidR="00921D43" w:rsidRPr="00234245">
        <w:rPr>
          <w:rFonts w:ascii="Arial" w:hAnsi="Arial" w:cs="Arial"/>
          <w:color w:val="000000" w:themeColor="text1"/>
          <w:sz w:val="24"/>
          <w:szCs w:val="24"/>
        </w:rPr>
        <w:t>ebsite</w:t>
      </w:r>
      <w:r w:rsidR="0009259C" w:rsidRPr="00234245">
        <w:rPr>
          <w:rFonts w:ascii="Arial" w:hAnsi="Arial" w:cs="Arial"/>
          <w:color w:val="000000" w:themeColor="text1"/>
          <w:sz w:val="24"/>
          <w:szCs w:val="24"/>
        </w:rPr>
        <w:t xml:space="preserve">. </w:t>
      </w:r>
    </w:p>
    <w:p w14:paraId="4A80BAD7" w14:textId="3B6A22C1" w:rsidR="00772AC1" w:rsidRPr="00DB0D99" w:rsidRDefault="00772AC1" w:rsidP="00774A45">
      <w:pPr>
        <w:spacing w:line="276" w:lineRule="auto"/>
        <w:rPr>
          <w:rFonts w:ascii="Arial" w:hAnsi="Arial" w:cs="Arial"/>
          <w:sz w:val="24"/>
          <w:szCs w:val="24"/>
        </w:rPr>
      </w:pPr>
      <w:r w:rsidRPr="00234245">
        <w:rPr>
          <w:rFonts w:ascii="Arial" w:hAnsi="Arial" w:cs="Arial"/>
          <w:color w:val="000000" w:themeColor="text1"/>
          <w:sz w:val="24"/>
          <w:szCs w:val="24"/>
        </w:rPr>
        <w:t xml:space="preserve">You can register for a client code by submitting an online </w:t>
      </w:r>
      <w:hyperlink r:id="rId9" w:history="1">
        <w:r w:rsidRPr="00234245">
          <w:rPr>
            <w:rStyle w:val="Hyperlink"/>
            <w:rFonts w:ascii="Arial" w:hAnsi="Arial" w:cs="Arial"/>
            <w:color w:val="000000" w:themeColor="text1"/>
            <w:sz w:val="24"/>
            <w:szCs w:val="24"/>
          </w:rPr>
          <w:t>registration form</w:t>
        </w:r>
      </w:hyperlink>
      <w:r w:rsidR="00762EE3" w:rsidRPr="00234245">
        <w:rPr>
          <w:rFonts w:ascii="Arial" w:hAnsi="Arial" w:cs="Arial"/>
          <w:color w:val="000000" w:themeColor="text1"/>
          <w:sz w:val="24"/>
          <w:szCs w:val="24"/>
        </w:rPr>
        <w:t xml:space="preserve">. </w:t>
      </w:r>
      <w:r w:rsidR="0009259C" w:rsidRPr="00234245">
        <w:rPr>
          <w:rFonts w:ascii="Arial" w:hAnsi="Arial" w:cs="Arial"/>
          <w:color w:val="000000" w:themeColor="text1"/>
          <w:sz w:val="24"/>
          <w:szCs w:val="24"/>
        </w:rPr>
        <w:t>Note th</w:t>
      </w:r>
      <w:r w:rsidR="0006424F" w:rsidRPr="00234245">
        <w:rPr>
          <w:rFonts w:ascii="Arial" w:hAnsi="Arial" w:cs="Arial"/>
          <w:color w:val="000000" w:themeColor="text1"/>
          <w:sz w:val="24"/>
          <w:szCs w:val="24"/>
        </w:rPr>
        <w:t>at if you are applying as a non-government organisation</w:t>
      </w:r>
      <w:r w:rsidR="0009259C" w:rsidRPr="00234245">
        <w:rPr>
          <w:rFonts w:ascii="Arial" w:hAnsi="Arial" w:cs="Arial"/>
          <w:color w:val="000000" w:themeColor="text1"/>
          <w:sz w:val="24"/>
          <w:szCs w:val="24"/>
        </w:rPr>
        <w:t xml:space="preserve"> or allied health professional </w:t>
      </w:r>
      <w:r w:rsidR="0009259C">
        <w:rPr>
          <w:rFonts w:ascii="Arial" w:hAnsi="Arial" w:cs="Arial"/>
          <w:sz w:val="24"/>
          <w:szCs w:val="24"/>
        </w:rPr>
        <w:t xml:space="preserve">under the FIS, a customised application form is available on the </w:t>
      </w:r>
      <w:r w:rsidR="00921D43" w:rsidRPr="00921D43">
        <w:rPr>
          <w:rFonts w:ascii="Arial" w:hAnsi="Arial" w:cs="Arial"/>
          <w:sz w:val="24"/>
          <w:szCs w:val="24"/>
        </w:rPr>
        <w:t xml:space="preserve">TIS National </w:t>
      </w:r>
      <w:r w:rsidR="009716B3">
        <w:rPr>
          <w:rFonts w:ascii="Arial" w:hAnsi="Arial" w:cs="Arial"/>
          <w:sz w:val="24"/>
          <w:szCs w:val="24"/>
        </w:rPr>
        <w:t>w</w:t>
      </w:r>
      <w:r w:rsidR="00921D43" w:rsidRPr="00921D43">
        <w:rPr>
          <w:rFonts w:ascii="Arial" w:hAnsi="Arial" w:cs="Arial"/>
          <w:sz w:val="24"/>
          <w:szCs w:val="24"/>
        </w:rPr>
        <w:t>ebsite</w:t>
      </w:r>
      <w:r w:rsidR="0009259C">
        <w:rPr>
          <w:rFonts w:ascii="Arial" w:hAnsi="Arial" w:cs="Arial"/>
          <w:sz w:val="24"/>
          <w:szCs w:val="24"/>
        </w:rPr>
        <w:t xml:space="preserve">. </w:t>
      </w:r>
    </w:p>
    <w:p w14:paraId="2908B9D9" w14:textId="4A610DB9" w:rsidR="00772AC1" w:rsidRPr="00DB0D99" w:rsidRDefault="00772AC1" w:rsidP="00774A45">
      <w:pPr>
        <w:spacing w:line="276" w:lineRule="auto"/>
        <w:rPr>
          <w:rFonts w:ascii="Arial" w:hAnsi="Arial" w:cs="Arial"/>
          <w:sz w:val="24"/>
          <w:szCs w:val="24"/>
        </w:rPr>
      </w:pPr>
      <w:r w:rsidRPr="00DB0D99">
        <w:rPr>
          <w:rFonts w:ascii="Arial" w:hAnsi="Arial" w:cs="Arial"/>
          <w:sz w:val="24"/>
          <w:szCs w:val="24"/>
        </w:rPr>
        <w:t>Once you have registered an account for your agency, you will be given a TIS National client code</w:t>
      </w:r>
      <w:r w:rsidR="00136A9E">
        <w:rPr>
          <w:rFonts w:ascii="Arial" w:hAnsi="Arial" w:cs="Arial"/>
          <w:sz w:val="24"/>
          <w:szCs w:val="24"/>
        </w:rPr>
        <w:t xml:space="preserve">: </w:t>
      </w:r>
      <w:r w:rsidRPr="00DB0D99">
        <w:rPr>
          <w:rFonts w:ascii="Arial" w:hAnsi="Arial" w:cs="Arial"/>
          <w:sz w:val="24"/>
          <w:szCs w:val="24"/>
        </w:rPr>
        <w:t xml:space="preserve">your agency’s unique account number. </w:t>
      </w:r>
      <w:r w:rsidR="00E26069" w:rsidRPr="00D150B5">
        <w:rPr>
          <w:rFonts w:ascii="Arial" w:hAnsi="Arial" w:cs="Arial"/>
          <w:sz w:val="24"/>
          <w:szCs w:val="24"/>
        </w:rPr>
        <w:t>You will need to provide your client code each time you request a TIS National service.</w:t>
      </w:r>
      <w:r w:rsidR="00F31857">
        <w:rPr>
          <w:rFonts w:ascii="Arial" w:hAnsi="Arial" w:cs="Arial"/>
          <w:sz w:val="24"/>
          <w:szCs w:val="24"/>
        </w:rPr>
        <w:t xml:space="preserve"> You can also use this code to </w:t>
      </w:r>
      <w:r w:rsidR="009C5465">
        <w:rPr>
          <w:rFonts w:ascii="Arial" w:hAnsi="Arial" w:cs="Arial"/>
          <w:sz w:val="24"/>
          <w:szCs w:val="24"/>
        </w:rPr>
        <w:t>log in</w:t>
      </w:r>
      <w:r w:rsidR="00DA107D">
        <w:rPr>
          <w:rFonts w:ascii="Arial" w:hAnsi="Arial" w:cs="Arial"/>
          <w:sz w:val="24"/>
          <w:szCs w:val="24"/>
        </w:rPr>
        <w:t xml:space="preserve"> </w:t>
      </w:r>
      <w:r w:rsidR="009C5465">
        <w:rPr>
          <w:rFonts w:ascii="Arial" w:hAnsi="Arial" w:cs="Arial"/>
          <w:sz w:val="24"/>
          <w:szCs w:val="24"/>
        </w:rPr>
        <w:t xml:space="preserve">to the </w:t>
      </w:r>
      <w:r w:rsidRPr="00DB0D99">
        <w:rPr>
          <w:rFonts w:ascii="Arial" w:hAnsi="Arial" w:cs="Arial"/>
          <w:sz w:val="24"/>
          <w:szCs w:val="24"/>
        </w:rPr>
        <w:t>online booking system, TIS Online</w:t>
      </w:r>
      <w:r w:rsidR="00F31857">
        <w:rPr>
          <w:rFonts w:ascii="Arial" w:hAnsi="Arial" w:cs="Arial"/>
          <w:sz w:val="24"/>
          <w:szCs w:val="24"/>
        </w:rPr>
        <w:t>.</w:t>
      </w:r>
    </w:p>
    <w:p w14:paraId="6101F8D5" w14:textId="33022048" w:rsidR="00772AC1" w:rsidRPr="00F70745" w:rsidRDefault="00772AC1" w:rsidP="00120F13">
      <w:pPr>
        <w:pStyle w:val="Heading3"/>
      </w:pPr>
      <w:r w:rsidRPr="00F70745">
        <w:t xml:space="preserve">Immediate phone interpreting </w:t>
      </w:r>
    </w:p>
    <w:p w14:paraId="6DA4D639" w14:textId="31AC8063" w:rsidR="008D01C3" w:rsidRPr="00D150B5" w:rsidRDefault="008D01C3" w:rsidP="00774A45">
      <w:pPr>
        <w:spacing w:line="276" w:lineRule="auto"/>
        <w:rPr>
          <w:rFonts w:ascii="Arial" w:hAnsi="Arial" w:cs="Arial"/>
          <w:sz w:val="24"/>
          <w:szCs w:val="24"/>
        </w:rPr>
      </w:pPr>
      <w:r>
        <w:rPr>
          <w:rFonts w:ascii="Arial" w:hAnsi="Arial" w:cs="Arial"/>
          <w:sz w:val="24"/>
          <w:szCs w:val="24"/>
        </w:rPr>
        <w:t>I</w:t>
      </w:r>
      <w:r w:rsidRPr="00D150B5">
        <w:rPr>
          <w:rFonts w:ascii="Arial" w:hAnsi="Arial" w:cs="Arial"/>
          <w:sz w:val="24"/>
          <w:szCs w:val="24"/>
        </w:rPr>
        <w:t xml:space="preserve">mmediate operator-assisted phone interpreting can be </w:t>
      </w:r>
      <w:r>
        <w:rPr>
          <w:rFonts w:ascii="Arial" w:hAnsi="Arial" w:cs="Arial"/>
          <w:sz w:val="24"/>
          <w:szCs w:val="24"/>
        </w:rPr>
        <w:t xml:space="preserve">initiated </w:t>
      </w:r>
      <w:r w:rsidRPr="00D150B5">
        <w:rPr>
          <w:rFonts w:ascii="Arial" w:hAnsi="Arial" w:cs="Arial"/>
          <w:sz w:val="24"/>
          <w:szCs w:val="24"/>
        </w:rPr>
        <w:t xml:space="preserve">by agency </w:t>
      </w:r>
      <w:r>
        <w:rPr>
          <w:rFonts w:ascii="Arial" w:hAnsi="Arial" w:cs="Arial"/>
          <w:sz w:val="24"/>
          <w:szCs w:val="24"/>
        </w:rPr>
        <w:t xml:space="preserve">clients and </w:t>
      </w:r>
      <w:r w:rsidRPr="00A74B32">
        <w:rPr>
          <w:rFonts w:ascii="Arial" w:hAnsi="Arial" w:cs="Arial"/>
          <w:sz w:val="24"/>
          <w:szCs w:val="24"/>
        </w:rPr>
        <w:t>also enable</w:t>
      </w:r>
      <w:r>
        <w:rPr>
          <w:rFonts w:ascii="Arial" w:hAnsi="Arial" w:cs="Arial"/>
          <w:sz w:val="24"/>
          <w:szCs w:val="24"/>
        </w:rPr>
        <w:t>s</w:t>
      </w:r>
      <w:r w:rsidRPr="00A74B32">
        <w:rPr>
          <w:rFonts w:ascii="Arial" w:hAnsi="Arial" w:cs="Arial"/>
          <w:sz w:val="24"/>
          <w:szCs w:val="24"/>
        </w:rPr>
        <w:t xml:space="preserve"> non-English speakers to independently</w:t>
      </w:r>
      <w:r>
        <w:rPr>
          <w:rFonts w:ascii="Arial" w:hAnsi="Arial" w:cs="Arial"/>
          <w:sz w:val="24"/>
          <w:szCs w:val="24"/>
        </w:rPr>
        <w:t xml:space="preserve"> access</w:t>
      </w:r>
      <w:r w:rsidRPr="00A74B32">
        <w:rPr>
          <w:rFonts w:ascii="Arial" w:hAnsi="Arial" w:cs="Arial"/>
          <w:sz w:val="24"/>
          <w:szCs w:val="24"/>
        </w:rPr>
        <w:t xml:space="preserve"> services and information</w:t>
      </w:r>
      <w:r>
        <w:rPr>
          <w:rFonts w:ascii="Arial" w:hAnsi="Arial" w:cs="Arial"/>
          <w:sz w:val="24"/>
          <w:szCs w:val="24"/>
        </w:rPr>
        <w:t xml:space="preserve"> using phone interpreting services</w:t>
      </w:r>
      <w:r w:rsidRPr="00A74B32">
        <w:rPr>
          <w:rFonts w:ascii="Arial" w:hAnsi="Arial" w:cs="Arial"/>
          <w:sz w:val="24"/>
          <w:szCs w:val="24"/>
        </w:rPr>
        <w:t>.</w:t>
      </w:r>
      <w:r w:rsidR="00A2745E">
        <w:rPr>
          <w:rFonts w:ascii="Arial" w:hAnsi="Arial" w:cs="Arial"/>
          <w:sz w:val="24"/>
          <w:szCs w:val="24"/>
        </w:rPr>
        <w:t xml:space="preserve"> </w:t>
      </w:r>
    </w:p>
    <w:p w14:paraId="4B64C386" w14:textId="4E9809DF" w:rsidR="00772AC1" w:rsidRPr="00DB0D99" w:rsidRDefault="00772AC1" w:rsidP="00774A45">
      <w:pPr>
        <w:spacing w:line="276" w:lineRule="auto"/>
        <w:rPr>
          <w:rFonts w:ascii="Arial" w:hAnsi="Arial" w:cs="Arial"/>
          <w:sz w:val="24"/>
          <w:szCs w:val="24"/>
        </w:rPr>
      </w:pPr>
      <w:r w:rsidRPr="00DB0D99">
        <w:rPr>
          <w:rFonts w:ascii="Arial" w:hAnsi="Arial" w:cs="Arial"/>
          <w:sz w:val="24"/>
          <w:szCs w:val="24"/>
        </w:rPr>
        <w:t xml:space="preserve">Immediate phone interpreting </w:t>
      </w:r>
      <w:r w:rsidR="00DF6497">
        <w:rPr>
          <w:rFonts w:ascii="Arial" w:hAnsi="Arial" w:cs="Arial"/>
          <w:sz w:val="24"/>
          <w:szCs w:val="24"/>
        </w:rPr>
        <w:t>is</w:t>
      </w:r>
      <w:r w:rsidR="00370656">
        <w:rPr>
          <w:rFonts w:ascii="Arial" w:hAnsi="Arial" w:cs="Arial"/>
          <w:sz w:val="24"/>
          <w:szCs w:val="24"/>
        </w:rPr>
        <w:t xml:space="preserve"> accessible by calling the</w:t>
      </w:r>
      <w:r w:rsidRPr="00DB0D99">
        <w:rPr>
          <w:rFonts w:ascii="Arial" w:hAnsi="Arial" w:cs="Arial"/>
          <w:sz w:val="24"/>
          <w:szCs w:val="24"/>
        </w:rPr>
        <w:t xml:space="preserve"> TIS National Contact Centre </w:t>
      </w:r>
      <w:r w:rsidR="00DF6497">
        <w:rPr>
          <w:rFonts w:ascii="Arial" w:hAnsi="Arial" w:cs="Arial"/>
          <w:sz w:val="24"/>
          <w:szCs w:val="24"/>
        </w:rPr>
        <w:t xml:space="preserve">at any time </w:t>
      </w:r>
      <w:r w:rsidRPr="00DB0D99">
        <w:rPr>
          <w:rFonts w:ascii="Arial" w:hAnsi="Arial" w:cs="Arial"/>
          <w:sz w:val="24"/>
          <w:szCs w:val="24"/>
        </w:rPr>
        <w:t>on 131 450</w:t>
      </w:r>
      <w:r w:rsidR="00136A9E">
        <w:rPr>
          <w:rFonts w:ascii="Arial" w:hAnsi="Arial" w:cs="Arial"/>
          <w:sz w:val="24"/>
          <w:szCs w:val="24"/>
        </w:rPr>
        <w:t>,</w:t>
      </w:r>
      <w:r w:rsidR="00A2745E">
        <w:rPr>
          <w:rFonts w:ascii="Arial" w:hAnsi="Arial" w:cs="Arial"/>
          <w:sz w:val="24"/>
          <w:szCs w:val="24"/>
        </w:rPr>
        <w:t xml:space="preserve"> and the operators can assist with allocating interpreters in any of the languages available.</w:t>
      </w:r>
    </w:p>
    <w:p w14:paraId="6FCC6AF7" w14:textId="32FAAB7E" w:rsidR="00772AC1" w:rsidRPr="00120F13" w:rsidRDefault="00772AC1" w:rsidP="00120F13">
      <w:pPr>
        <w:pStyle w:val="Heading3"/>
      </w:pPr>
      <w:r w:rsidRPr="00120F13">
        <w:t xml:space="preserve">Automated Telephone Interpreting Service </w:t>
      </w:r>
      <w:r w:rsidR="00A2745E" w:rsidRPr="00120F13">
        <w:t>(ATIS)</w:t>
      </w:r>
    </w:p>
    <w:p w14:paraId="34631AC3" w14:textId="1FEF85D8" w:rsidR="00DF6CC5" w:rsidRDefault="00DF6CC5" w:rsidP="00DF6CC5">
      <w:pPr>
        <w:spacing w:line="276" w:lineRule="auto"/>
        <w:rPr>
          <w:rFonts w:ascii="Arial" w:hAnsi="Arial" w:cs="Arial"/>
          <w:sz w:val="24"/>
          <w:szCs w:val="24"/>
        </w:rPr>
      </w:pPr>
      <w:r w:rsidRPr="00DF6CC5">
        <w:rPr>
          <w:rFonts w:ascii="Arial" w:hAnsi="Arial" w:cs="Arial"/>
          <w:sz w:val="24"/>
          <w:szCs w:val="24"/>
        </w:rPr>
        <w:t xml:space="preserve">ATIS is an automated, immediate interpreting service for agency clients who need to access a phone interpreter. ATIS connects you to an interpreter when you need to communicate with your non-English speaking client, without having wait for       operator-assistance. </w:t>
      </w:r>
    </w:p>
    <w:p w14:paraId="4F3F851C" w14:textId="77777777" w:rsidR="00202A1F" w:rsidRDefault="00202A1F" w:rsidP="00202A1F">
      <w:pPr>
        <w:spacing w:line="276" w:lineRule="auto"/>
        <w:rPr>
          <w:rFonts w:ascii="Arial" w:hAnsi="Arial" w:cs="Arial"/>
          <w:sz w:val="24"/>
          <w:szCs w:val="24"/>
        </w:rPr>
      </w:pPr>
      <w:r w:rsidRPr="00DF6CC5">
        <w:rPr>
          <w:rFonts w:ascii="Arial" w:hAnsi="Arial" w:cs="Arial"/>
          <w:sz w:val="24"/>
          <w:szCs w:val="24"/>
        </w:rPr>
        <w:t>ATIS is available in more than 150 lan</w:t>
      </w:r>
      <w:r>
        <w:rPr>
          <w:rFonts w:ascii="Arial" w:hAnsi="Arial" w:cs="Arial"/>
          <w:sz w:val="24"/>
          <w:szCs w:val="24"/>
        </w:rPr>
        <w:t>guages by calling 1800 131 450.</w:t>
      </w:r>
    </w:p>
    <w:p w14:paraId="42EE6904" w14:textId="77777777" w:rsidR="00202A1F" w:rsidRPr="00DF6CC5" w:rsidRDefault="00202A1F" w:rsidP="00DF6CC5">
      <w:pPr>
        <w:spacing w:line="276" w:lineRule="auto"/>
        <w:rPr>
          <w:rFonts w:ascii="Arial" w:hAnsi="Arial" w:cs="Arial"/>
          <w:sz w:val="24"/>
          <w:szCs w:val="24"/>
        </w:rPr>
      </w:pPr>
    </w:p>
    <w:p w14:paraId="7D591856" w14:textId="62FCB02D" w:rsidR="00DF6CC5" w:rsidRDefault="00DF6CC5" w:rsidP="00DF6CC5">
      <w:pPr>
        <w:spacing w:line="276" w:lineRule="auto"/>
        <w:rPr>
          <w:rFonts w:ascii="Arial" w:hAnsi="Arial" w:cs="Arial"/>
          <w:sz w:val="24"/>
          <w:szCs w:val="24"/>
        </w:rPr>
      </w:pPr>
      <w:r w:rsidRPr="00DF6CC5">
        <w:rPr>
          <w:rFonts w:ascii="Arial" w:hAnsi="Arial" w:cs="Arial"/>
          <w:sz w:val="24"/>
          <w:szCs w:val="24"/>
        </w:rPr>
        <w:lastRenderedPageBreak/>
        <w:t xml:space="preserve">ATIS allows you to avoid wait times </w:t>
      </w:r>
      <w:r>
        <w:rPr>
          <w:rFonts w:ascii="Arial" w:hAnsi="Arial" w:cs="Arial"/>
          <w:sz w:val="24"/>
          <w:szCs w:val="24"/>
        </w:rPr>
        <w:t xml:space="preserve">you may experience when calling </w:t>
      </w:r>
      <w:r w:rsidRPr="00DF6CC5">
        <w:rPr>
          <w:rFonts w:ascii="Arial" w:hAnsi="Arial" w:cs="Arial"/>
          <w:sz w:val="24"/>
          <w:szCs w:val="24"/>
        </w:rPr>
        <w:t>the contact centre for an immediate phone interpreter during peak times.</w:t>
      </w:r>
      <w:r>
        <w:rPr>
          <w:rFonts w:ascii="Arial" w:hAnsi="Arial" w:cs="Arial"/>
          <w:sz w:val="24"/>
          <w:szCs w:val="24"/>
        </w:rPr>
        <w:t xml:space="preserve"> </w:t>
      </w:r>
    </w:p>
    <w:p w14:paraId="3E98192E" w14:textId="2BD5EBC9" w:rsidR="00DB51F9" w:rsidRPr="00DB0D99" w:rsidRDefault="00DB51F9" w:rsidP="001454FD">
      <w:pPr>
        <w:spacing w:after="0" w:line="276" w:lineRule="auto"/>
        <w:rPr>
          <w:rFonts w:ascii="Arial" w:hAnsi="Arial" w:cs="Arial"/>
          <w:sz w:val="24"/>
          <w:szCs w:val="24"/>
        </w:rPr>
      </w:pPr>
      <w:r w:rsidRPr="00234245">
        <w:rPr>
          <w:rFonts w:ascii="Arial" w:hAnsi="Arial" w:cs="Arial"/>
          <w:color w:val="000000" w:themeColor="text1"/>
          <w:sz w:val="24"/>
          <w:szCs w:val="24"/>
        </w:rPr>
        <w:t xml:space="preserve">Visit the </w:t>
      </w:r>
      <w:hyperlink r:id="rId10" w:history="1">
        <w:r w:rsidRPr="00234245">
          <w:rPr>
            <w:rStyle w:val="Hyperlink"/>
            <w:rFonts w:ascii="Arial" w:hAnsi="Arial" w:cs="Arial"/>
            <w:color w:val="000000" w:themeColor="text1"/>
            <w:sz w:val="24"/>
            <w:szCs w:val="24"/>
          </w:rPr>
          <w:t>ATIS</w:t>
        </w:r>
      </w:hyperlink>
      <w:r w:rsidRPr="00234245">
        <w:rPr>
          <w:rFonts w:ascii="Arial" w:hAnsi="Arial" w:cs="Arial"/>
          <w:color w:val="000000" w:themeColor="text1"/>
          <w:sz w:val="24"/>
          <w:szCs w:val="24"/>
        </w:rPr>
        <w:t xml:space="preserve"> page </w:t>
      </w:r>
      <w:r>
        <w:rPr>
          <w:rFonts w:ascii="Arial" w:hAnsi="Arial" w:cs="Arial"/>
          <w:sz w:val="24"/>
          <w:szCs w:val="24"/>
        </w:rPr>
        <w:t>for more information</w:t>
      </w:r>
      <w:r w:rsidR="00DC1EB8">
        <w:rPr>
          <w:rFonts w:ascii="Arial" w:hAnsi="Arial" w:cs="Arial"/>
          <w:sz w:val="24"/>
          <w:szCs w:val="24"/>
        </w:rPr>
        <w:t>,</w:t>
      </w:r>
      <w:bookmarkStart w:id="0" w:name="_GoBack"/>
      <w:bookmarkEnd w:id="0"/>
      <w:r>
        <w:rPr>
          <w:rFonts w:ascii="Arial" w:hAnsi="Arial" w:cs="Arial"/>
          <w:sz w:val="24"/>
          <w:szCs w:val="24"/>
        </w:rPr>
        <w:t xml:space="preserve"> </w:t>
      </w:r>
      <w:r w:rsidR="00917D4C">
        <w:rPr>
          <w:rFonts w:ascii="Arial" w:hAnsi="Arial" w:cs="Arial"/>
          <w:sz w:val="24"/>
          <w:szCs w:val="24"/>
        </w:rPr>
        <w:t>including</w:t>
      </w:r>
      <w:r>
        <w:rPr>
          <w:rFonts w:ascii="Arial" w:hAnsi="Arial" w:cs="Arial"/>
          <w:sz w:val="24"/>
          <w:szCs w:val="24"/>
        </w:rPr>
        <w:t xml:space="preserve"> how to register.</w:t>
      </w:r>
    </w:p>
    <w:p w14:paraId="3B646BB7" w14:textId="21EA4F72" w:rsidR="00D97C5D" w:rsidRPr="00DF6CC5" w:rsidRDefault="00D97C5D" w:rsidP="00DF6CC5">
      <w:pPr>
        <w:pStyle w:val="Heading2"/>
        <w:spacing w:before="360" w:line="276" w:lineRule="auto"/>
        <w:rPr>
          <w:szCs w:val="36"/>
        </w:rPr>
      </w:pPr>
      <w:r w:rsidRPr="00DF6CC5">
        <w:rPr>
          <w:szCs w:val="36"/>
        </w:rPr>
        <w:t>TIS Online booking portal</w:t>
      </w:r>
    </w:p>
    <w:p w14:paraId="1FFEEBF9" w14:textId="3E7E5920" w:rsidR="005F2613" w:rsidRPr="00186A7B" w:rsidRDefault="005F2613" w:rsidP="001454FD">
      <w:pPr>
        <w:pStyle w:val="NormalWeb"/>
        <w:spacing w:before="120" w:beforeAutospacing="0" w:after="160" w:afterAutospacing="0" w:line="276" w:lineRule="auto"/>
        <w:rPr>
          <w:rFonts w:ascii="Arial" w:hAnsi="Arial" w:cs="Arial"/>
          <w:color w:val="000000"/>
        </w:rPr>
      </w:pPr>
      <w:r w:rsidRPr="00186A7B">
        <w:rPr>
          <w:rFonts w:ascii="Arial" w:hAnsi="Arial" w:cs="Arial"/>
        </w:rPr>
        <w:t>TIS Online is a self-service booking tool that allows our agency clients to request, manage and monitor all of their TIS National interpreter bookings online and allows our interpreters to select the jobs they would like to complete</w:t>
      </w:r>
      <w:r w:rsidRPr="00186A7B">
        <w:rPr>
          <w:rFonts w:ascii="Arial" w:hAnsi="Arial" w:cs="Arial"/>
          <w:color w:val="000000"/>
        </w:rPr>
        <w:t>.</w:t>
      </w:r>
    </w:p>
    <w:p w14:paraId="11AF713F" w14:textId="07CAE687" w:rsidR="005F2613" w:rsidRDefault="005F2613" w:rsidP="00050566">
      <w:pPr>
        <w:pStyle w:val="NormalWeb"/>
        <w:spacing w:before="0" w:beforeAutospacing="0" w:after="160" w:afterAutospacing="0" w:line="276" w:lineRule="auto"/>
        <w:rPr>
          <w:rFonts w:ascii="Arial" w:hAnsi="Arial" w:cs="Arial"/>
          <w:color w:val="000000"/>
        </w:rPr>
      </w:pPr>
      <w:r>
        <w:rPr>
          <w:rFonts w:ascii="Arial" w:hAnsi="Arial" w:cs="Arial"/>
          <w:color w:val="000000"/>
        </w:rPr>
        <w:t>There is a range of benefits to using TIS Online:</w:t>
      </w:r>
    </w:p>
    <w:p w14:paraId="2F79EA16" w14:textId="739D27AB" w:rsidR="00D97C5D" w:rsidRPr="006632D4" w:rsidRDefault="00D97C5D" w:rsidP="00050566">
      <w:pPr>
        <w:pStyle w:val="ListParagraph"/>
        <w:numPr>
          <w:ilvl w:val="0"/>
          <w:numId w:val="33"/>
        </w:numPr>
        <w:spacing w:before="120" w:after="120" w:line="276" w:lineRule="auto"/>
        <w:rPr>
          <w:rFonts w:ascii="Arial" w:hAnsi="Arial" w:cs="Arial"/>
          <w:sz w:val="24"/>
          <w:szCs w:val="24"/>
        </w:rPr>
      </w:pPr>
      <w:r w:rsidRPr="006632D4">
        <w:rPr>
          <w:rFonts w:ascii="Arial" w:hAnsi="Arial" w:cs="Arial"/>
          <w:sz w:val="24"/>
          <w:szCs w:val="24"/>
        </w:rPr>
        <w:t xml:space="preserve">manage your bookings </w:t>
      </w:r>
    </w:p>
    <w:p w14:paraId="73160F1A" w14:textId="61B8D4CD" w:rsidR="00D97C5D" w:rsidRPr="006632D4" w:rsidRDefault="00D97C5D" w:rsidP="00050566">
      <w:pPr>
        <w:pStyle w:val="ListParagraph"/>
        <w:numPr>
          <w:ilvl w:val="0"/>
          <w:numId w:val="33"/>
        </w:numPr>
        <w:spacing w:before="120" w:after="120" w:line="276" w:lineRule="auto"/>
        <w:rPr>
          <w:rFonts w:ascii="Arial" w:hAnsi="Arial" w:cs="Arial"/>
          <w:sz w:val="24"/>
          <w:szCs w:val="24"/>
        </w:rPr>
      </w:pPr>
      <w:r w:rsidRPr="006632D4">
        <w:rPr>
          <w:rFonts w:ascii="Arial" w:hAnsi="Arial" w:cs="Arial"/>
          <w:sz w:val="24"/>
          <w:szCs w:val="24"/>
        </w:rPr>
        <w:t xml:space="preserve">keep informed </w:t>
      </w:r>
    </w:p>
    <w:p w14:paraId="304E52BB" w14:textId="337F8CC0" w:rsidR="00D97C5D" w:rsidRPr="006632D4" w:rsidRDefault="00D97C5D" w:rsidP="00050566">
      <w:pPr>
        <w:pStyle w:val="ListParagraph"/>
        <w:numPr>
          <w:ilvl w:val="0"/>
          <w:numId w:val="33"/>
        </w:numPr>
        <w:spacing w:before="120" w:after="120" w:line="276" w:lineRule="auto"/>
        <w:rPr>
          <w:rFonts w:ascii="Arial" w:hAnsi="Arial" w:cs="Arial"/>
          <w:sz w:val="24"/>
          <w:szCs w:val="24"/>
        </w:rPr>
      </w:pPr>
      <w:r w:rsidRPr="006632D4">
        <w:rPr>
          <w:rFonts w:ascii="Arial" w:hAnsi="Arial" w:cs="Arial"/>
          <w:sz w:val="24"/>
          <w:szCs w:val="24"/>
        </w:rPr>
        <w:t>quickly secure an interpreter</w:t>
      </w:r>
    </w:p>
    <w:p w14:paraId="47C89431" w14:textId="18CCDFBE" w:rsidR="00D97C5D" w:rsidRPr="006632D4" w:rsidRDefault="00D97C5D" w:rsidP="00050566">
      <w:pPr>
        <w:pStyle w:val="ListParagraph"/>
        <w:numPr>
          <w:ilvl w:val="0"/>
          <w:numId w:val="33"/>
        </w:numPr>
        <w:spacing w:before="120" w:after="120" w:line="276" w:lineRule="auto"/>
        <w:rPr>
          <w:rFonts w:ascii="Arial" w:hAnsi="Arial" w:cs="Arial"/>
          <w:sz w:val="24"/>
          <w:szCs w:val="24"/>
        </w:rPr>
      </w:pPr>
      <w:r w:rsidRPr="006632D4">
        <w:rPr>
          <w:rFonts w:ascii="Arial" w:hAnsi="Arial" w:cs="Arial"/>
          <w:sz w:val="24"/>
          <w:szCs w:val="24"/>
        </w:rPr>
        <w:t xml:space="preserve">stay connected wherever you go </w:t>
      </w:r>
    </w:p>
    <w:p w14:paraId="74EA07D8" w14:textId="6F07D031" w:rsidR="00D97C5D" w:rsidRPr="006632D4" w:rsidRDefault="00D97C5D" w:rsidP="00050566">
      <w:pPr>
        <w:pStyle w:val="ListParagraph"/>
        <w:numPr>
          <w:ilvl w:val="0"/>
          <w:numId w:val="33"/>
        </w:numPr>
        <w:spacing w:before="240" w:after="120" w:line="276" w:lineRule="auto"/>
        <w:rPr>
          <w:rFonts w:ascii="Arial" w:hAnsi="Arial" w:cs="Arial"/>
          <w:sz w:val="24"/>
          <w:szCs w:val="24"/>
        </w:rPr>
      </w:pPr>
      <w:proofErr w:type="gramStart"/>
      <w:r w:rsidRPr="006632D4">
        <w:rPr>
          <w:rFonts w:ascii="Arial" w:hAnsi="Arial" w:cs="Arial"/>
          <w:sz w:val="24"/>
          <w:szCs w:val="24"/>
        </w:rPr>
        <w:t>easily</w:t>
      </w:r>
      <w:proofErr w:type="gramEnd"/>
      <w:r w:rsidRPr="006632D4">
        <w:rPr>
          <w:rFonts w:ascii="Arial" w:hAnsi="Arial" w:cs="Arial"/>
          <w:sz w:val="24"/>
          <w:szCs w:val="24"/>
        </w:rPr>
        <w:t xml:space="preserve"> update your details</w:t>
      </w:r>
      <w:r w:rsidR="009D6C99">
        <w:rPr>
          <w:rFonts w:ascii="Arial" w:hAnsi="Arial" w:cs="Arial"/>
          <w:sz w:val="24"/>
          <w:szCs w:val="24"/>
        </w:rPr>
        <w:t>.</w:t>
      </w:r>
      <w:r w:rsidRPr="006632D4">
        <w:rPr>
          <w:rFonts w:ascii="Arial" w:hAnsi="Arial" w:cs="Arial"/>
          <w:sz w:val="24"/>
          <w:szCs w:val="24"/>
        </w:rPr>
        <w:t xml:space="preserve"> </w:t>
      </w:r>
    </w:p>
    <w:p w14:paraId="29915719" w14:textId="1758987E" w:rsidR="00206807" w:rsidRPr="001154F2" w:rsidRDefault="00D66196" w:rsidP="001454FD">
      <w:pPr>
        <w:spacing w:before="240" w:after="0" w:line="276" w:lineRule="auto"/>
        <w:rPr>
          <w:rFonts w:ascii="Arial" w:hAnsi="Arial" w:cs="Arial"/>
        </w:rPr>
      </w:pPr>
      <w:r w:rsidRPr="00050566">
        <w:rPr>
          <w:rFonts w:ascii="Arial" w:hAnsi="Arial" w:cs="Arial"/>
          <w:sz w:val="24"/>
          <w:szCs w:val="24"/>
        </w:rPr>
        <w:t>All agencies</w:t>
      </w:r>
      <w:r w:rsidRPr="007E684B">
        <w:rPr>
          <w:rFonts w:ascii="Arial" w:hAnsi="Arial" w:cs="Arial"/>
          <w:color w:val="000000"/>
          <w:sz w:val="24"/>
        </w:rPr>
        <w:t xml:space="preserve"> with a TIS National </w:t>
      </w:r>
      <w:r w:rsidR="0009259C" w:rsidRPr="007E684B">
        <w:rPr>
          <w:rFonts w:ascii="Arial" w:hAnsi="Arial" w:cs="Arial"/>
          <w:color w:val="000000"/>
          <w:sz w:val="24"/>
        </w:rPr>
        <w:t>client code</w:t>
      </w:r>
      <w:r w:rsidRPr="007E684B">
        <w:rPr>
          <w:rFonts w:ascii="Arial" w:hAnsi="Arial" w:cs="Arial"/>
          <w:color w:val="000000"/>
          <w:sz w:val="24"/>
        </w:rPr>
        <w:t xml:space="preserve"> </w:t>
      </w:r>
      <w:r w:rsidRPr="00234245">
        <w:rPr>
          <w:rFonts w:ascii="Arial" w:hAnsi="Arial" w:cs="Arial"/>
          <w:color w:val="000000" w:themeColor="text1"/>
          <w:sz w:val="24"/>
        </w:rPr>
        <w:t>are automatically registered to use TIS Online to manage their interpreter bookings. Visit the </w:t>
      </w:r>
      <w:hyperlink r:id="rId11" w:tgtFrame="_blank" w:tooltip="login to TIS Online" w:history="1">
        <w:r w:rsidRPr="00234245">
          <w:rPr>
            <w:rStyle w:val="Hyperlink"/>
            <w:rFonts w:ascii="Arial" w:hAnsi="Arial" w:cs="Arial"/>
            <w:color w:val="000000" w:themeColor="text1"/>
            <w:sz w:val="24"/>
          </w:rPr>
          <w:t>login to TIS Online</w:t>
        </w:r>
      </w:hyperlink>
      <w:r w:rsidRPr="00234245">
        <w:rPr>
          <w:rFonts w:ascii="Arial" w:hAnsi="Arial" w:cs="Arial"/>
          <w:color w:val="000000" w:themeColor="text1"/>
          <w:sz w:val="24"/>
        </w:rPr>
        <w:t> page to get started.</w:t>
      </w:r>
    </w:p>
    <w:p w14:paraId="1747BD2D" w14:textId="71658543" w:rsidR="00772AC1" w:rsidRPr="00DB0D99" w:rsidRDefault="00772AC1" w:rsidP="001454FD">
      <w:pPr>
        <w:pStyle w:val="Heading3"/>
        <w:spacing w:before="240" w:after="160" w:line="276" w:lineRule="auto"/>
      </w:pPr>
      <w:r w:rsidRPr="00D94846">
        <w:t>Pre-book</w:t>
      </w:r>
      <w:r w:rsidR="00A126C8" w:rsidRPr="00D94846">
        <w:t>ed</w:t>
      </w:r>
      <w:r w:rsidRPr="00D94846">
        <w:t xml:space="preserve"> phone interpreting</w:t>
      </w:r>
    </w:p>
    <w:p w14:paraId="36312397" w14:textId="1870B0FC" w:rsidR="00772AC1" w:rsidRPr="00DB0D99" w:rsidRDefault="002647D6" w:rsidP="00774A45">
      <w:pPr>
        <w:spacing w:line="276" w:lineRule="auto"/>
        <w:rPr>
          <w:rFonts w:ascii="Arial" w:hAnsi="Arial" w:cs="Arial"/>
          <w:sz w:val="24"/>
          <w:szCs w:val="24"/>
        </w:rPr>
      </w:pPr>
      <w:r>
        <w:rPr>
          <w:rFonts w:ascii="Arial" w:hAnsi="Arial" w:cs="Arial"/>
          <w:sz w:val="24"/>
          <w:szCs w:val="24"/>
        </w:rPr>
        <w:t xml:space="preserve">Pre-booked phone interpreting is suitable when an agency needs to schedule a phone interpreter in advance. </w:t>
      </w:r>
    </w:p>
    <w:p w14:paraId="2BCBC8C0" w14:textId="102E0389" w:rsidR="00772AC1" w:rsidRPr="00DB0D99" w:rsidRDefault="00772AC1" w:rsidP="00774A45">
      <w:pPr>
        <w:spacing w:line="276" w:lineRule="auto"/>
        <w:rPr>
          <w:rFonts w:ascii="Arial" w:hAnsi="Arial" w:cs="Arial"/>
          <w:sz w:val="24"/>
          <w:szCs w:val="24"/>
        </w:rPr>
      </w:pPr>
      <w:r w:rsidRPr="00DB0D99">
        <w:rPr>
          <w:rFonts w:ascii="Arial" w:hAnsi="Arial" w:cs="Arial"/>
          <w:sz w:val="24"/>
          <w:szCs w:val="24"/>
        </w:rPr>
        <w:t xml:space="preserve">Pre-booked phone </w:t>
      </w:r>
      <w:r w:rsidR="00992C4F">
        <w:rPr>
          <w:rFonts w:ascii="Arial" w:hAnsi="Arial" w:cs="Arial"/>
          <w:sz w:val="24"/>
          <w:szCs w:val="24"/>
        </w:rPr>
        <w:t xml:space="preserve">interpreting </w:t>
      </w:r>
      <w:r w:rsidRPr="00DB0D99">
        <w:rPr>
          <w:rFonts w:ascii="Arial" w:hAnsi="Arial" w:cs="Arial"/>
          <w:sz w:val="24"/>
          <w:szCs w:val="24"/>
        </w:rPr>
        <w:t xml:space="preserve">can support: </w:t>
      </w:r>
    </w:p>
    <w:p w14:paraId="11025243" w14:textId="504A4941" w:rsidR="003C64C8" w:rsidRPr="003C64C8" w:rsidRDefault="00992C4F" w:rsidP="00050566">
      <w:pPr>
        <w:pStyle w:val="ListParagraph"/>
        <w:numPr>
          <w:ilvl w:val="0"/>
          <w:numId w:val="31"/>
        </w:numPr>
        <w:spacing w:before="120"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c</w:t>
      </w:r>
      <w:r w:rsidR="003C64C8" w:rsidRPr="003C64C8">
        <w:rPr>
          <w:rFonts w:ascii="Arial" w:eastAsia="Times New Roman" w:hAnsi="Arial" w:cs="Arial"/>
          <w:color w:val="000000"/>
          <w:sz w:val="24"/>
          <w:szCs w:val="24"/>
          <w:lang w:eastAsia="en-AU"/>
        </w:rPr>
        <w:t>omplex or highly sensitive subject matter</w:t>
      </w:r>
    </w:p>
    <w:p w14:paraId="211A8439" w14:textId="4CE91C14" w:rsidR="003C64C8" w:rsidRPr="003C64C8" w:rsidRDefault="00992C4F" w:rsidP="00050566">
      <w:pPr>
        <w:pStyle w:val="ListParagraph"/>
        <w:numPr>
          <w:ilvl w:val="0"/>
          <w:numId w:val="31"/>
        </w:numPr>
        <w:spacing w:before="120"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b</w:t>
      </w:r>
      <w:r w:rsidR="003C64C8" w:rsidRPr="003C64C8">
        <w:rPr>
          <w:rFonts w:ascii="Arial" w:eastAsia="Times New Roman" w:hAnsi="Arial" w:cs="Arial"/>
          <w:color w:val="000000"/>
          <w:sz w:val="24"/>
          <w:szCs w:val="24"/>
          <w:lang w:eastAsia="en-AU"/>
        </w:rPr>
        <w:t>riefing the interpreter about any critical information before conn</w:t>
      </w:r>
      <w:r w:rsidR="002647D6">
        <w:rPr>
          <w:rFonts w:ascii="Arial" w:eastAsia="Times New Roman" w:hAnsi="Arial" w:cs="Arial"/>
          <w:color w:val="000000"/>
          <w:sz w:val="24"/>
          <w:szCs w:val="24"/>
          <w:lang w:eastAsia="en-AU"/>
        </w:rPr>
        <w:t>ecting the non-English speaker</w:t>
      </w:r>
    </w:p>
    <w:p w14:paraId="114F34CF" w14:textId="2A097680" w:rsidR="003C64C8" w:rsidRPr="003C64C8" w:rsidRDefault="000030C6" w:rsidP="00050566">
      <w:pPr>
        <w:pStyle w:val="ListParagraph"/>
        <w:numPr>
          <w:ilvl w:val="0"/>
          <w:numId w:val="31"/>
        </w:numPr>
        <w:spacing w:before="120"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h</w:t>
      </w:r>
      <w:r w:rsidR="003C64C8" w:rsidRPr="003C64C8">
        <w:rPr>
          <w:rFonts w:ascii="Arial" w:eastAsia="Times New Roman" w:hAnsi="Arial" w:cs="Arial"/>
          <w:color w:val="000000"/>
          <w:sz w:val="24"/>
          <w:szCs w:val="24"/>
          <w:lang w:eastAsia="en-AU"/>
        </w:rPr>
        <w:t>igher success rate of securing a rare language interpreter or a language with limited availability</w:t>
      </w:r>
    </w:p>
    <w:p w14:paraId="26A9A239" w14:textId="3C73008E" w:rsidR="003C64C8" w:rsidRPr="003C64C8" w:rsidRDefault="00992C4F" w:rsidP="00050566">
      <w:pPr>
        <w:pStyle w:val="ListParagraph"/>
        <w:numPr>
          <w:ilvl w:val="0"/>
          <w:numId w:val="31"/>
        </w:numPr>
        <w:spacing w:before="120" w:line="276" w:lineRule="auto"/>
        <w:rPr>
          <w:rFonts w:ascii="Arial" w:eastAsia="Times New Roman" w:hAnsi="Arial" w:cs="Arial"/>
          <w:color w:val="000000"/>
          <w:sz w:val="24"/>
          <w:szCs w:val="24"/>
          <w:lang w:eastAsia="en-AU"/>
        </w:rPr>
      </w:pPr>
      <w:proofErr w:type="gramStart"/>
      <w:r>
        <w:rPr>
          <w:rFonts w:ascii="Arial" w:eastAsia="Times New Roman" w:hAnsi="Arial" w:cs="Arial"/>
          <w:color w:val="000000"/>
          <w:sz w:val="24"/>
          <w:szCs w:val="24"/>
          <w:lang w:eastAsia="en-AU"/>
        </w:rPr>
        <w:t>a</w:t>
      </w:r>
      <w:r w:rsidR="00D36F40">
        <w:rPr>
          <w:rFonts w:ascii="Arial" w:eastAsia="Times New Roman" w:hAnsi="Arial" w:cs="Arial"/>
          <w:color w:val="000000"/>
          <w:sz w:val="24"/>
          <w:szCs w:val="24"/>
          <w:lang w:eastAsia="en-AU"/>
        </w:rPr>
        <w:t>ppointment</w:t>
      </w:r>
      <w:r w:rsidR="003C64C8" w:rsidRPr="003C64C8">
        <w:rPr>
          <w:rFonts w:ascii="Arial" w:eastAsia="Times New Roman" w:hAnsi="Arial" w:cs="Arial"/>
          <w:color w:val="000000"/>
          <w:sz w:val="24"/>
          <w:szCs w:val="24"/>
          <w:lang w:eastAsia="en-AU"/>
        </w:rPr>
        <w:t>s</w:t>
      </w:r>
      <w:proofErr w:type="gramEnd"/>
      <w:r w:rsidR="003C64C8" w:rsidRPr="003C64C8">
        <w:rPr>
          <w:rFonts w:ascii="Arial" w:eastAsia="Times New Roman" w:hAnsi="Arial" w:cs="Arial"/>
          <w:color w:val="000000"/>
          <w:sz w:val="24"/>
          <w:szCs w:val="24"/>
          <w:lang w:eastAsia="en-AU"/>
        </w:rPr>
        <w:t xml:space="preserve"> located at facilities such as correctional centres where physical access is restricted</w:t>
      </w:r>
      <w:r w:rsidR="00CA6A18">
        <w:rPr>
          <w:rFonts w:ascii="Arial" w:eastAsia="Times New Roman" w:hAnsi="Arial" w:cs="Arial"/>
          <w:color w:val="000000"/>
          <w:sz w:val="24"/>
          <w:szCs w:val="24"/>
          <w:lang w:eastAsia="en-AU"/>
        </w:rPr>
        <w:t>.</w:t>
      </w:r>
    </w:p>
    <w:p w14:paraId="248F1120" w14:textId="77777777" w:rsidR="001454FD" w:rsidRPr="00186A7B" w:rsidRDefault="001454FD" w:rsidP="001454FD">
      <w:pPr>
        <w:pStyle w:val="Heading3"/>
        <w:spacing w:before="240" w:after="160" w:line="276" w:lineRule="auto"/>
      </w:pPr>
      <w:r w:rsidRPr="00186A7B">
        <w:t xml:space="preserve">Video remote interpreting </w:t>
      </w:r>
    </w:p>
    <w:p w14:paraId="1F90ABF4" w14:textId="77777777" w:rsidR="001454FD" w:rsidRPr="00F70745" w:rsidRDefault="001454FD" w:rsidP="001454FD">
      <w:pPr>
        <w:spacing w:line="276" w:lineRule="auto"/>
        <w:rPr>
          <w:rFonts w:ascii="Arial" w:hAnsi="Arial" w:cs="Arial"/>
          <w:sz w:val="24"/>
          <w:szCs w:val="24"/>
        </w:rPr>
      </w:pPr>
      <w:r w:rsidRPr="00F70745">
        <w:rPr>
          <w:rFonts w:ascii="Arial" w:hAnsi="Arial" w:cs="Arial"/>
          <w:sz w:val="24"/>
          <w:szCs w:val="24"/>
        </w:rPr>
        <w:t xml:space="preserve">TIS National can facilitate a video remote interpreting session on your chosen video conference platform. Video remote interpreting services can be offered to interpreters in any location in Australia. </w:t>
      </w:r>
    </w:p>
    <w:p w14:paraId="0C217361" w14:textId="77777777" w:rsidR="001454FD" w:rsidRPr="00F70745" w:rsidRDefault="001454FD" w:rsidP="001454FD">
      <w:pPr>
        <w:spacing w:line="276" w:lineRule="auto"/>
        <w:rPr>
          <w:rFonts w:ascii="Arial" w:hAnsi="Arial" w:cs="Arial"/>
          <w:sz w:val="24"/>
          <w:szCs w:val="24"/>
        </w:rPr>
      </w:pPr>
      <w:r w:rsidRPr="00F70745">
        <w:rPr>
          <w:rFonts w:ascii="Arial" w:hAnsi="Arial" w:cs="Arial"/>
          <w:sz w:val="24"/>
          <w:szCs w:val="24"/>
        </w:rPr>
        <w:t xml:space="preserve">Video remote </w:t>
      </w:r>
      <w:r>
        <w:rPr>
          <w:rFonts w:ascii="Arial" w:hAnsi="Arial" w:cs="Arial"/>
          <w:sz w:val="24"/>
          <w:szCs w:val="24"/>
        </w:rPr>
        <w:t>interpreting</w:t>
      </w:r>
      <w:r w:rsidRPr="00F70745">
        <w:rPr>
          <w:rFonts w:ascii="Arial" w:hAnsi="Arial" w:cs="Arial"/>
          <w:sz w:val="24"/>
          <w:szCs w:val="24"/>
        </w:rPr>
        <w:t xml:space="preserve"> can support:</w:t>
      </w:r>
    </w:p>
    <w:p w14:paraId="7A540B81" w14:textId="77777777" w:rsidR="001454FD" w:rsidRPr="00186A7B" w:rsidRDefault="001454FD" w:rsidP="001454FD">
      <w:pPr>
        <w:pStyle w:val="ListParagraph"/>
        <w:numPr>
          <w:ilvl w:val="0"/>
          <w:numId w:val="31"/>
        </w:numPr>
        <w:spacing w:before="120" w:line="276" w:lineRule="auto"/>
        <w:rPr>
          <w:rFonts w:ascii="Arial" w:eastAsia="Times New Roman" w:hAnsi="Arial" w:cs="Arial"/>
          <w:color w:val="000000"/>
          <w:sz w:val="24"/>
          <w:szCs w:val="24"/>
          <w:lang w:eastAsia="en-AU"/>
        </w:rPr>
      </w:pPr>
      <w:r w:rsidRPr="00186A7B">
        <w:rPr>
          <w:rFonts w:ascii="Arial" w:eastAsia="Times New Roman" w:hAnsi="Arial" w:cs="Arial"/>
          <w:color w:val="000000"/>
          <w:sz w:val="24"/>
          <w:szCs w:val="24"/>
          <w:lang w:eastAsia="en-AU"/>
        </w:rPr>
        <w:t>complex or highly sensitive subject matter</w:t>
      </w:r>
    </w:p>
    <w:p w14:paraId="054A47B5" w14:textId="77777777" w:rsidR="001454FD" w:rsidRPr="00186A7B" w:rsidRDefault="001454FD" w:rsidP="001454FD">
      <w:pPr>
        <w:pStyle w:val="ListParagraph"/>
        <w:numPr>
          <w:ilvl w:val="0"/>
          <w:numId w:val="31"/>
        </w:numPr>
        <w:spacing w:before="120" w:line="276" w:lineRule="auto"/>
        <w:rPr>
          <w:rFonts w:ascii="Arial" w:eastAsia="Times New Roman" w:hAnsi="Arial" w:cs="Arial"/>
          <w:color w:val="000000"/>
          <w:sz w:val="24"/>
          <w:szCs w:val="24"/>
          <w:lang w:eastAsia="en-AU"/>
        </w:rPr>
      </w:pPr>
      <w:r w:rsidRPr="00186A7B">
        <w:rPr>
          <w:rFonts w:ascii="Arial" w:eastAsia="Times New Roman" w:hAnsi="Arial" w:cs="Arial"/>
          <w:color w:val="000000"/>
          <w:sz w:val="24"/>
          <w:szCs w:val="24"/>
          <w:lang w:eastAsia="en-AU"/>
        </w:rPr>
        <w:lastRenderedPageBreak/>
        <w:t>briefing the interpreter about any critical information before connecting the non-English speaker</w:t>
      </w:r>
    </w:p>
    <w:p w14:paraId="0DAD9757" w14:textId="77777777" w:rsidR="001454FD" w:rsidRPr="00186A7B" w:rsidRDefault="001454FD" w:rsidP="001454FD">
      <w:pPr>
        <w:pStyle w:val="ListParagraph"/>
        <w:numPr>
          <w:ilvl w:val="0"/>
          <w:numId w:val="31"/>
        </w:numPr>
        <w:spacing w:before="120" w:line="276" w:lineRule="auto"/>
        <w:rPr>
          <w:rFonts w:ascii="Arial" w:eastAsia="Times New Roman" w:hAnsi="Arial" w:cs="Arial"/>
          <w:color w:val="000000"/>
          <w:sz w:val="24"/>
          <w:szCs w:val="24"/>
          <w:lang w:eastAsia="en-AU"/>
        </w:rPr>
      </w:pPr>
      <w:r w:rsidRPr="00186A7B">
        <w:rPr>
          <w:rFonts w:ascii="Arial" w:eastAsia="Times New Roman" w:hAnsi="Arial" w:cs="Arial"/>
          <w:color w:val="000000"/>
          <w:sz w:val="24"/>
          <w:szCs w:val="24"/>
          <w:lang w:eastAsia="en-AU"/>
        </w:rPr>
        <w:t>a higher success rate of securing a rare language interpreter or a language with limited availability</w:t>
      </w:r>
    </w:p>
    <w:p w14:paraId="57939B01" w14:textId="77777777" w:rsidR="001454FD" w:rsidRPr="00186A7B" w:rsidRDefault="001454FD" w:rsidP="001454FD">
      <w:pPr>
        <w:pStyle w:val="ListParagraph"/>
        <w:numPr>
          <w:ilvl w:val="0"/>
          <w:numId w:val="31"/>
        </w:numPr>
        <w:spacing w:before="120" w:line="276" w:lineRule="auto"/>
        <w:rPr>
          <w:rFonts w:ascii="Arial" w:eastAsia="Times New Roman" w:hAnsi="Arial"/>
          <w:color w:val="000000"/>
          <w:lang w:eastAsia="en-AU"/>
        </w:rPr>
      </w:pPr>
      <w:proofErr w:type="gramStart"/>
      <w:r w:rsidRPr="00186A7B">
        <w:rPr>
          <w:rFonts w:ascii="Arial" w:eastAsia="Times New Roman" w:hAnsi="Arial" w:cs="Arial"/>
          <w:color w:val="000000"/>
          <w:sz w:val="24"/>
          <w:szCs w:val="24"/>
          <w:lang w:eastAsia="en-AU"/>
        </w:rPr>
        <w:t>a</w:t>
      </w:r>
      <w:r>
        <w:rPr>
          <w:rFonts w:ascii="Arial" w:eastAsia="Times New Roman" w:hAnsi="Arial" w:cs="Arial"/>
          <w:color w:val="000000"/>
          <w:sz w:val="24"/>
          <w:szCs w:val="24"/>
          <w:lang w:eastAsia="en-AU"/>
        </w:rPr>
        <w:t>ppointment</w:t>
      </w:r>
      <w:r w:rsidRPr="00186A7B">
        <w:rPr>
          <w:rFonts w:ascii="Arial" w:eastAsia="Times New Roman" w:hAnsi="Arial" w:cs="Arial"/>
          <w:color w:val="000000"/>
          <w:sz w:val="24"/>
          <w:szCs w:val="24"/>
          <w:lang w:eastAsia="en-AU"/>
        </w:rPr>
        <w:t>s</w:t>
      </w:r>
      <w:proofErr w:type="gramEnd"/>
      <w:r w:rsidRPr="00186A7B">
        <w:rPr>
          <w:rFonts w:ascii="Arial" w:eastAsia="Times New Roman" w:hAnsi="Arial" w:cs="Arial"/>
          <w:color w:val="000000"/>
          <w:sz w:val="24"/>
          <w:szCs w:val="24"/>
          <w:lang w:eastAsia="en-AU"/>
        </w:rPr>
        <w:t xml:space="preserve"> located at facilities such as correctional centres where physical access is restricted.</w:t>
      </w:r>
    </w:p>
    <w:p w14:paraId="7BAEF95B" w14:textId="31108889" w:rsidR="00772AC1" w:rsidRPr="00F70745" w:rsidRDefault="00772AC1" w:rsidP="001454FD">
      <w:pPr>
        <w:pStyle w:val="Heading3"/>
        <w:spacing w:before="240" w:after="160" w:line="276" w:lineRule="auto"/>
      </w:pPr>
      <w:r w:rsidRPr="00F70745">
        <w:t xml:space="preserve">On-site interpreting </w:t>
      </w:r>
    </w:p>
    <w:p w14:paraId="444D1AA2" w14:textId="03B9150E" w:rsidR="00243F3F" w:rsidRDefault="003C64C8" w:rsidP="00774A45">
      <w:pPr>
        <w:spacing w:line="276" w:lineRule="auto"/>
        <w:rPr>
          <w:rFonts w:ascii="Arial" w:hAnsi="Arial" w:cs="Arial"/>
          <w:sz w:val="24"/>
          <w:szCs w:val="24"/>
        </w:rPr>
      </w:pPr>
      <w:r w:rsidRPr="003C64C8">
        <w:rPr>
          <w:rFonts w:ascii="Arial" w:hAnsi="Arial" w:cs="Arial"/>
          <w:sz w:val="24"/>
          <w:szCs w:val="24"/>
        </w:rPr>
        <w:t>TIS National can arrange for an interpreter to visit your location</w:t>
      </w:r>
      <w:r>
        <w:rPr>
          <w:rFonts w:ascii="Arial" w:hAnsi="Arial" w:cs="Arial"/>
          <w:sz w:val="24"/>
          <w:szCs w:val="24"/>
        </w:rPr>
        <w:t xml:space="preserve"> </w:t>
      </w:r>
      <w:r w:rsidRPr="00D150B5">
        <w:rPr>
          <w:rFonts w:ascii="Arial" w:hAnsi="Arial" w:cs="Arial"/>
          <w:sz w:val="24"/>
          <w:szCs w:val="24"/>
        </w:rPr>
        <w:t>to attend an appointment face-to-face</w:t>
      </w:r>
      <w:r w:rsidRPr="003C64C8">
        <w:rPr>
          <w:rFonts w:ascii="Arial" w:hAnsi="Arial" w:cs="Arial"/>
          <w:sz w:val="24"/>
          <w:szCs w:val="24"/>
        </w:rPr>
        <w:t>. On-site interpreting services can be arranged for any location in Australia (subject to interpreter availability).</w:t>
      </w:r>
    </w:p>
    <w:p w14:paraId="5275FC0F" w14:textId="751F13F2" w:rsidR="00772AC1" w:rsidRDefault="00772AC1" w:rsidP="00774A45">
      <w:pPr>
        <w:spacing w:line="276" w:lineRule="auto"/>
      </w:pPr>
      <w:r w:rsidRPr="00DB0D99">
        <w:rPr>
          <w:rFonts w:ascii="Arial" w:hAnsi="Arial" w:cs="Arial"/>
          <w:sz w:val="24"/>
          <w:szCs w:val="24"/>
        </w:rPr>
        <w:t>An on-site interpreter may be most appropriate when:</w:t>
      </w:r>
    </w:p>
    <w:p w14:paraId="25980939" w14:textId="77777777" w:rsidR="003C64C8" w:rsidRPr="003C64C8" w:rsidRDefault="003C64C8" w:rsidP="00050566">
      <w:pPr>
        <w:pStyle w:val="ListParagraph"/>
        <w:numPr>
          <w:ilvl w:val="0"/>
          <w:numId w:val="31"/>
        </w:numPr>
        <w:spacing w:before="120" w:line="276" w:lineRule="auto"/>
        <w:rPr>
          <w:rFonts w:ascii="Arial" w:eastAsia="Times New Roman" w:hAnsi="Arial" w:cs="Arial"/>
          <w:color w:val="000000"/>
          <w:sz w:val="24"/>
          <w:szCs w:val="24"/>
          <w:lang w:eastAsia="en-AU"/>
        </w:rPr>
      </w:pPr>
      <w:r w:rsidRPr="003C64C8">
        <w:rPr>
          <w:rFonts w:ascii="Arial" w:eastAsia="Times New Roman" w:hAnsi="Arial" w:cs="Arial"/>
          <w:color w:val="000000"/>
          <w:sz w:val="24"/>
          <w:szCs w:val="24"/>
          <w:lang w:eastAsia="en-AU"/>
        </w:rPr>
        <w:t>the appointment is of a sensitive or serious nature</w:t>
      </w:r>
    </w:p>
    <w:p w14:paraId="54A68CEC" w14:textId="22E92DDD" w:rsidR="003C64C8" w:rsidRPr="003C64C8" w:rsidRDefault="003C64C8" w:rsidP="00050566">
      <w:pPr>
        <w:pStyle w:val="ListParagraph"/>
        <w:numPr>
          <w:ilvl w:val="0"/>
          <w:numId w:val="31"/>
        </w:numPr>
        <w:spacing w:before="120" w:line="276" w:lineRule="auto"/>
        <w:rPr>
          <w:rFonts w:ascii="Arial" w:eastAsia="Times New Roman" w:hAnsi="Arial" w:cs="Arial"/>
          <w:color w:val="000000"/>
          <w:sz w:val="24"/>
          <w:szCs w:val="24"/>
          <w:lang w:eastAsia="en-AU"/>
        </w:rPr>
      </w:pPr>
      <w:r w:rsidRPr="003C64C8">
        <w:rPr>
          <w:rFonts w:ascii="Arial" w:eastAsia="Times New Roman" w:hAnsi="Arial" w:cs="Arial"/>
          <w:color w:val="000000"/>
          <w:sz w:val="24"/>
          <w:szCs w:val="24"/>
          <w:lang w:eastAsia="en-AU"/>
        </w:rPr>
        <w:t xml:space="preserve">you anticipate that the appointment will </w:t>
      </w:r>
      <w:r w:rsidR="000030C6">
        <w:rPr>
          <w:rFonts w:ascii="Arial" w:eastAsia="Times New Roman" w:hAnsi="Arial" w:cs="Arial"/>
          <w:color w:val="000000"/>
          <w:sz w:val="24"/>
          <w:szCs w:val="24"/>
          <w:lang w:eastAsia="en-AU"/>
        </w:rPr>
        <w:t>last</w:t>
      </w:r>
      <w:r w:rsidR="000030C6" w:rsidRPr="003C64C8">
        <w:rPr>
          <w:rFonts w:ascii="Arial" w:eastAsia="Times New Roman" w:hAnsi="Arial" w:cs="Arial"/>
          <w:color w:val="000000"/>
          <w:sz w:val="24"/>
          <w:szCs w:val="24"/>
          <w:lang w:eastAsia="en-AU"/>
        </w:rPr>
        <w:t xml:space="preserve"> </w:t>
      </w:r>
      <w:r w:rsidRPr="003C64C8">
        <w:rPr>
          <w:rFonts w:ascii="Arial" w:eastAsia="Times New Roman" w:hAnsi="Arial" w:cs="Arial"/>
          <w:color w:val="000000"/>
          <w:sz w:val="24"/>
          <w:szCs w:val="24"/>
          <w:lang w:eastAsia="en-AU"/>
        </w:rPr>
        <w:t>for an extended period of time</w:t>
      </w:r>
    </w:p>
    <w:p w14:paraId="147922F0" w14:textId="6F88EE4E" w:rsidR="003C64C8" w:rsidRPr="003C64C8" w:rsidRDefault="003C64C8" w:rsidP="00050566">
      <w:pPr>
        <w:pStyle w:val="ListParagraph"/>
        <w:numPr>
          <w:ilvl w:val="0"/>
          <w:numId w:val="31"/>
        </w:numPr>
        <w:spacing w:before="120" w:line="276" w:lineRule="auto"/>
        <w:rPr>
          <w:rFonts w:ascii="Arial" w:eastAsia="Times New Roman" w:hAnsi="Arial" w:cs="Arial"/>
          <w:color w:val="000000"/>
          <w:sz w:val="24"/>
          <w:szCs w:val="24"/>
          <w:lang w:eastAsia="en-AU"/>
        </w:rPr>
      </w:pPr>
      <w:proofErr w:type="gramStart"/>
      <w:r w:rsidRPr="003C64C8">
        <w:rPr>
          <w:rFonts w:ascii="Arial" w:eastAsia="Times New Roman" w:hAnsi="Arial" w:cs="Arial"/>
          <w:color w:val="000000"/>
          <w:sz w:val="24"/>
          <w:szCs w:val="24"/>
          <w:lang w:eastAsia="en-AU"/>
        </w:rPr>
        <w:t>there</w:t>
      </w:r>
      <w:proofErr w:type="gramEnd"/>
      <w:r w:rsidRPr="003C64C8">
        <w:rPr>
          <w:rFonts w:ascii="Arial" w:eastAsia="Times New Roman" w:hAnsi="Arial" w:cs="Arial"/>
          <w:color w:val="000000"/>
          <w:sz w:val="24"/>
          <w:szCs w:val="24"/>
          <w:lang w:eastAsia="en-AU"/>
        </w:rPr>
        <w:t xml:space="preserve"> will be more than </w:t>
      </w:r>
      <w:r w:rsidR="007702A3">
        <w:rPr>
          <w:rFonts w:ascii="Arial" w:eastAsia="Times New Roman" w:hAnsi="Arial" w:cs="Arial"/>
          <w:color w:val="000000"/>
          <w:sz w:val="24"/>
          <w:szCs w:val="24"/>
          <w:lang w:eastAsia="en-AU"/>
        </w:rPr>
        <w:t xml:space="preserve">2 </w:t>
      </w:r>
      <w:r w:rsidRPr="003C64C8">
        <w:rPr>
          <w:rFonts w:ascii="Arial" w:eastAsia="Times New Roman" w:hAnsi="Arial" w:cs="Arial"/>
          <w:color w:val="000000"/>
          <w:sz w:val="24"/>
          <w:szCs w:val="24"/>
          <w:lang w:eastAsia="en-AU"/>
        </w:rPr>
        <w:t>parties present requiring interpreting</w:t>
      </w:r>
      <w:r w:rsidR="00D70C24">
        <w:rPr>
          <w:rFonts w:ascii="Arial" w:eastAsia="Times New Roman" w:hAnsi="Arial" w:cs="Arial"/>
          <w:color w:val="000000"/>
          <w:sz w:val="24"/>
          <w:szCs w:val="24"/>
          <w:lang w:eastAsia="en-AU"/>
        </w:rPr>
        <w:t>.</w:t>
      </w:r>
    </w:p>
    <w:p w14:paraId="663FC7B2" w14:textId="56452828" w:rsidR="00772AC1" w:rsidRPr="00F70745" w:rsidRDefault="00772AC1" w:rsidP="00120F13">
      <w:pPr>
        <w:pStyle w:val="Heading2"/>
        <w:spacing w:before="240" w:line="276" w:lineRule="auto"/>
        <w:rPr>
          <w:rFonts w:cs="Arial"/>
          <w:szCs w:val="36"/>
        </w:rPr>
      </w:pPr>
      <w:r w:rsidRPr="00F70745">
        <w:rPr>
          <w:rFonts w:cs="Arial"/>
          <w:szCs w:val="36"/>
        </w:rPr>
        <w:t>Support</w:t>
      </w:r>
    </w:p>
    <w:p w14:paraId="37DCD95F" w14:textId="256A9033" w:rsidR="00772AC1" w:rsidRPr="00BD2769" w:rsidRDefault="00772AC1" w:rsidP="00120F13">
      <w:pPr>
        <w:pStyle w:val="Heading3"/>
        <w:spacing w:before="240" w:after="240" w:line="276" w:lineRule="auto"/>
      </w:pPr>
      <w:r w:rsidRPr="00BD2769">
        <w:t xml:space="preserve">Frequently Asked Questions </w:t>
      </w:r>
    </w:p>
    <w:p w14:paraId="10CDC779" w14:textId="64DDFCDA" w:rsidR="00AB5CCD" w:rsidRPr="00234245" w:rsidRDefault="00772AC1" w:rsidP="00774A45">
      <w:pPr>
        <w:spacing w:line="276" w:lineRule="auto"/>
        <w:rPr>
          <w:rFonts w:ascii="Arial" w:hAnsi="Arial" w:cs="Arial"/>
          <w:color w:val="000000" w:themeColor="text1"/>
          <w:sz w:val="24"/>
          <w:szCs w:val="24"/>
        </w:rPr>
      </w:pPr>
      <w:r w:rsidRPr="00DB0D99">
        <w:rPr>
          <w:rFonts w:ascii="Arial" w:hAnsi="Arial" w:cs="Arial"/>
          <w:sz w:val="24"/>
          <w:szCs w:val="24"/>
        </w:rPr>
        <w:t xml:space="preserve">You </w:t>
      </w:r>
      <w:r w:rsidRPr="00234245">
        <w:rPr>
          <w:rFonts w:ascii="Arial" w:hAnsi="Arial" w:cs="Arial"/>
          <w:color w:val="000000" w:themeColor="text1"/>
          <w:sz w:val="24"/>
          <w:szCs w:val="24"/>
        </w:rPr>
        <w:t xml:space="preserve">can find answers to a range of frequently asked questions </w:t>
      </w:r>
      <w:r w:rsidR="001A60A4" w:rsidRPr="00234245">
        <w:rPr>
          <w:rFonts w:ascii="Arial" w:hAnsi="Arial" w:cs="Arial"/>
          <w:color w:val="000000" w:themeColor="text1"/>
          <w:sz w:val="24"/>
          <w:szCs w:val="24"/>
        </w:rPr>
        <w:t xml:space="preserve">by visiting the </w:t>
      </w:r>
      <w:r w:rsidRPr="00234245">
        <w:rPr>
          <w:rFonts w:ascii="Arial" w:hAnsi="Arial" w:cs="Arial"/>
          <w:color w:val="000000" w:themeColor="text1"/>
          <w:sz w:val="24"/>
          <w:szCs w:val="24"/>
        </w:rPr>
        <w:t xml:space="preserve">website </w:t>
      </w:r>
      <w:r w:rsidR="00370656" w:rsidRPr="00234245">
        <w:rPr>
          <w:rFonts w:ascii="Arial" w:hAnsi="Arial" w:cs="Arial"/>
          <w:color w:val="000000" w:themeColor="text1"/>
          <w:sz w:val="24"/>
          <w:szCs w:val="24"/>
        </w:rPr>
        <w:t xml:space="preserve">page </w:t>
      </w:r>
      <w:hyperlink r:id="rId12" w:history="1">
        <w:r w:rsidR="00370656" w:rsidRPr="00234245">
          <w:rPr>
            <w:rStyle w:val="Hyperlink"/>
            <w:rFonts w:ascii="Arial" w:hAnsi="Arial" w:cs="Arial"/>
            <w:color w:val="000000" w:themeColor="text1"/>
            <w:sz w:val="24"/>
            <w:szCs w:val="24"/>
          </w:rPr>
          <w:t>how TIS National works for agencies</w:t>
        </w:r>
      </w:hyperlink>
      <w:r w:rsidR="00370656" w:rsidRPr="00234245">
        <w:rPr>
          <w:rFonts w:ascii="Arial" w:hAnsi="Arial" w:cs="Arial"/>
          <w:color w:val="000000" w:themeColor="text1"/>
          <w:sz w:val="24"/>
          <w:szCs w:val="24"/>
        </w:rPr>
        <w:t xml:space="preserve">. </w:t>
      </w:r>
    </w:p>
    <w:p w14:paraId="2E8BE5F5" w14:textId="6F14ECD0" w:rsidR="00772AC1" w:rsidRPr="00234245" w:rsidRDefault="00370656" w:rsidP="00774A45">
      <w:pPr>
        <w:spacing w:line="276" w:lineRule="auto"/>
        <w:rPr>
          <w:rFonts w:ascii="Arial" w:hAnsi="Arial" w:cs="Arial"/>
          <w:color w:val="000000" w:themeColor="text1"/>
          <w:sz w:val="24"/>
          <w:szCs w:val="24"/>
        </w:rPr>
      </w:pPr>
      <w:r w:rsidRPr="00234245">
        <w:rPr>
          <w:rFonts w:ascii="Arial" w:hAnsi="Arial" w:cs="Arial"/>
          <w:color w:val="000000" w:themeColor="text1"/>
          <w:sz w:val="24"/>
          <w:szCs w:val="24"/>
        </w:rPr>
        <w:t>This page includes information such as</w:t>
      </w:r>
      <w:r w:rsidR="00772AC1" w:rsidRPr="00234245">
        <w:rPr>
          <w:rFonts w:ascii="Arial" w:hAnsi="Arial" w:cs="Arial"/>
          <w:color w:val="000000" w:themeColor="text1"/>
          <w:sz w:val="24"/>
          <w:szCs w:val="24"/>
        </w:rPr>
        <w:t>:</w:t>
      </w:r>
    </w:p>
    <w:p w14:paraId="4801B6AE" w14:textId="0B8F9F84" w:rsidR="00772AC1" w:rsidRPr="00234245" w:rsidRDefault="00772AC1" w:rsidP="00774A45">
      <w:pPr>
        <w:pStyle w:val="ListParagraph"/>
        <w:numPr>
          <w:ilvl w:val="0"/>
          <w:numId w:val="22"/>
        </w:numPr>
        <w:spacing w:before="120" w:line="276" w:lineRule="auto"/>
        <w:rPr>
          <w:rFonts w:ascii="Arial" w:hAnsi="Arial" w:cs="Arial"/>
          <w:color w:val="000000" w:themeColor="text1"/>
          <w:sz w:val="24"/>
          <w:szCs w:val="24"/>
        </w:rPr>
      </w:pPr>
      <w:r w:rsidRPr="00234245">
        <w:rPr>
          <w:rFonts w:ascii="Arial" w:hAnsi="Arial" w:cs="Arial"/>
          <w:color w:val="000000" w:themeColor="text1"/>
          <w:sz w:val="24"/>
          <w:szCs w:val="24"/>
        </w:rPr>
        <w:t>getting started with TIS National</w:t>
      </w:r>
    </w:p>
    <w:p w14:paraId="66DCBDFD" w14:textId="156D575A" w:rsidR="001A60A4" w:rsidRPr="00234245" w:rsidRDefault="00772AC1" w:rsidP="00774A45">
      <w:pPr>
        <w:pStyle w:val="ListParagraph"/>
        <w:numPr>
          <w:ilvl w:val="0"/>
          <w:numId w:val="22"/>
        </w:numPr>
        <w:spacing w:before="120" w:line="276" w:lineRule="auto"/>
        <w:rPr>
          <w:rFonts w:ascii="Arial" w:hAnsi="Arial" w:cs="Arial"/>
          <w:color w:val="000000" w:themeColor="text1"/>
          <w:sz w:val="24"/>
          <w:szCs w:val="24"/>
        </w:rPr>
      </w:pPr>
      <w:r w:rsidRPr="00234245">
        <w:rPr>
          <w:rFonts w:ascii="Arial" w:hAnsi="Arial" w:cs="Arial"/>
          <w:color w:val="000000" w:themeColor="text1"/>
          <w:sz w:val="24"/>
          <w:szCs w:val="24"/>
        </w:rPr>
        <w:t>working with interpreters</w:t>
      </w:r>
    </w:p>
    <w:p w14:paraId="4FCA7A9E" w14:textId="77777777" w:rsidR="001A60A4" w:rsidRPr="00234245" w:rsidRDefault="00772AC1" w:rsidP="00774A45">
      <w:pPr>
        <w:pStyle w:val="ListParagraph"/>
        <w:numPr>
          <w:ilvl w:val="0"/>
          <w:numId w:val="22"/>
        </w:numPr>
        <w:spacing w:before="120" w:line="276" w:lineRule="auto"/>
        <w:rPr>
          <w:rFonts w:ascii="Arial" w:hAnsi="Arial" w:cs="Arial"/>
          <w:color w:val="000000" w:themeColor="text1"/>
          <w:sz w:val="24"/>
          <w:szCs w:val="24"/>
        </w:rPr>
      </w:pPr>
      <w:r w:rsidRPr="00234245">
        <w:rPr>
          <w:rFonts w:ascii="Arial" w:hAnsi="Arial" w:cs="Arial"/>
          <w:color w:val="000000" w:themeColor="text1"/>
          <w:sz w:val="24"/>
          <w:szCs w:val="24"/>
        </w:rPr>
        <w:t>TIS Online</w:t>
      </w:r>
      <w:r w:rsidR="007E4D9A" w:rsidRPr="00234245">
        <w:rPr>
          <w:rFonts w:ascii="Arial" w:hAnsi="Arial" w:cs="Arial"/>
          <w:color w:val="000000" w:themeColor="text1"/>
          <w:sz w:val="24"/>
          <w:szCs w:val="24"/>
        </w:rPr>
        <w:t xml:space="preserve"> and step-by-step instructional guides</w:t>
      </w:r>
    </w:p>
    <w:p w14:paraId="547E95C2" w14:textId="458CC35B" w:rsidR="00772AC1" w:rsidRPr="00234245" w:rsidRDefault="00E0214E" w:rsidP="00774A45">
      <w:pPr>
        <w:pStyle w:val="ListParagraph"/>
        <w:numPr>
          <w:ilvl w:val="0"/>
          <w:numId w:val="22"/>
        </w:numPr>
        <w:spacing w:before="120" w:line="276" w:lineRule="auto"/>
        <w:rPr>
          <w:rFonts w:ascii="Arial" w:hAnsi="Arial" w:cs="Arial"/>
          <w:color w:val="000000" w:themeColor="text1"/>
          <w:sz w:val="24"/>
          <w:szCs w:val="24"/>
        </w:rPr>
      </w:pPr>
      <w:proofErr w:type="gramStart"/>
      <w:r w:rsidRPr="00234245">
        <w:rPr>
          <w:rFonts w:ascii="Arial" w:hAnsi="Arial" w:cs="Arial"/>
          <w:color w:val="000000" w:themeColor="text1"/>
          <w:sz w:val="24"/>
          <w:szCs w:val="24"/>
        </w:rPr>
        <w:t>m</w:t>
      </w:r>
      <w:r w:rsidR="001A60A4" w:rsidRPr="00234245">
        <w:rPr>
          <w:rFonts w:ascii="Arial" w:hAnsi="Arial" w:cs="Arial"/>
          <w:color w:val="000000" w:themeColor="text1"/>
          <w:sz w:val="24"/>
          <w:szCs w:val="24"/>
        </w:rPr>
        <w:t>anaging</w:t>
      </w:r>
      <w:proofErr w:type="gramEnd"/>
      <w:r w:rsidR="001A60A4" w:rsidRPr="00234245">
        <w:rPr>
          <w:rFonts w:ascii="Arial" w:hAnsi="Arial" w:cs="Arial"/>
          <w:color w:val="000000" w:themeColor="text1"/>
          <w:sz w:val="24"/>
          <w:szCs w:val="24"/>
        </w:rPr>
        <w:t xml:space="preserve"> your bookings.</w:t>
      </w:r>
    </w:p>
    <w:p w14:paraId="46A218EA" w14:textId="3D05C4A3" w:rsidR="00772AC1" w:rsidRPr="00234245" w:rsidRDefault="00295041" w:rsidP="00120F13">
      <w:pPr>
        <w:pStyle w:val="Heading3"/>
        <w:spacing w:before="240" w:after="240" w:line="276" w:lineRule="auto"/>
        <w:rPr>
          <w:color w:val="000000" w:themeColor="text1"/>
        </w:rPr>
      </w:pPr>
      <w:r w:rsidRPr="00234245">
        <w:rPr>
          <w:color w:val="000000" w:themeColor="text1"/>
        </w:rPr>
        <w:t>TIS National</w:t>
      </w:r>
      <w:r w:rsidR="00772AC1" w:rsidRPr="00234245">
        <w:rPr>
          <w:color w:val="000000" w:themeColor="text1"/>
        </w:rPr>
        <w:t xml:space="preserve"> </w:t>
      </w:r>
      <w:r w:rsidR="003D3E67" w:rsidRPr="00234245">
        <w:rPr>
          <w:color w:val="000000" w:themeColor="text1"/>
        </w:rPr>
        <w:t>a</w:t>
      </w:r>
      <w:r w:rsidR="00772AC1" w:rsidRPr="00234245">
        <w:rPr>
          <w:color w:val="000000" w:themeColor="text1"/>
        </w:rPr>
        <w:t xml:space="preserve">ccount </w:t>
      </w:r>
      <w:r w:rsidR="003D3E67" w:rsidRPr="00234245">
        <w:rPr>
          <w:color w:val="000000" w:themeColor="text1"/>
        </w:rPr>
        <w:t>m</w:t>
      </w:r>
      <w:r w:rsidR="00772AC1" w:rsidRPr="00234245">
        <w:rPr>
          <w:color w:val="000000" w:themeColor="text1"/>
        </w:rPr>
        <w:t>anager</w:t>
      </w:r>
      <w:r w:rsidRPr="00234245">
        <w:rPr>
          <w:color w:val="000000" w:themeColor="text1"/>
        </w:rPr>
        <w:t>s</w:t>
      </w:r>
    </w:p>
    <w:p w14:paraId="53A29F53" w14:textId="08A42960" w:rsidR="00772AC1" w:rsidRPr="00234245" w:rsidRDefault="00772AC1" w:rsidP="00774A45">
      <w:pPr>
        <w:spacing w:line="276" w:lineRule="auto"/>
        <w:rPr>
          <w:rFonts w:ascii="Arial" w:hAnsi="Arial" w:cs="Arial"/>
          <w:color w:val="000000" w:themeColor="text1"/>
          <w:sz w:val="24"/>
          <w:szCs w:val="24"/>
        </w:rPr>
      </w:pPr>
      <w:r w:rsidRPr="00234245">
        <w:rPr>
          <w:rFonts w:ascii="Arial" w:hAnsi="Arial" w:cs="Arial"/>
          <w:color w:val="000000" w:themeColor="text1"/>
          <w:sz w:val="24"/>
          <w:szCs w:val="24"/>
        </w:rPr>
        <w:t xml:space="preserve">Our team of dedicated </w:t>
      </w:r>
      <w:r w:rsidR="001E61BF" w:rsidRPr="00234245">
        <w:rPr>
          <w:rFonts w:ascii="Arial" w:hAnsi="Arial" w:cs="Arial"/>
          <w:color w:val="000000" w:themeColor="text1"/>
          <w:sz w:val="24"/>
          <w:szCs w:val="24"/>
        </w:rPr>
        <w:t>a</w:t>
      </w:r>
      <w:r w:rsidRPr="00234245">
        <w:rPr>
          <w:rFonts w:ascii="Arial" w:hAnsi="Arial" w:cs="Arial"/>
          <w:color w:val="000000" w:themeColor="text1"/>
          <w:sz w:val="24"/>
          <w:szCs w:val="24"/>
        </w:rPr>
        <w:t xml:space="preserve">ccount </w:t>
      </w:r>
      <w:r w:rsidR="004E5269" w:rsidRPr="00234245">
        <w:rPr>
          <w:rFonts w:ascii="Arial" w:hAnsi="Arial" w:cs="Arial"/>
          <w:color w:val="000000" w:themeColor="text1"/>
          <w:sz w:val="24"/>
          <w:szCs w:val="24"/>
        </w:rPr>
        <w:t>m</w:t>
      </w:r>
      <w:r w:rsidRPr="00234245">
        <w:rPr>
          <w:rFonts w:ascii="Arial" w:hAnsi="Arial" w:cs="Arial"/>
          <w:color w:val="000000" w:themeColor="text1"/>
          <w:sz w:val="24"/>
          <w:szCs w:val="24"/>
        </w:rPr>
        <w:t>anagers</w:t>
      </w:r>
      <w:r w:rsidR="00AB5CCD" w:rsidRPr="00234245">
        <w:rPr>
          <w:rFonts w:ascii="Arial" w:hAnsi="Arial" w:cs="Arial"/>
          <w:color w:val="000000" w:themeColor="text1"/>
          <w:sz w:val="24"/>
          <w:szCs w:val="24"/>
        </w:rPr>
        <w:t xml:space="preserve"> in the Client Engagement</w:t>
      </w:r>
      <w:r w:rsidRPr="00234245">
        <w:rPr>
          <w:rFonts w:ascii="Arial" w:hAnsi="Arial" w:cs="Arial"/>
          <w:color w:val="000000" w:themeColor="text1"/>
          <w:sz w:val="24"/>
          <w:szCs w:val="24"/>
        </w:rPr>
        <w:t xml:space="preserve"> </w:t>
      </w:r>
      <w:r w:rsidR="00AB5CCD" w:rsidRPr="00234245">
        <w:rPr>
          <w:rFonts w:ascii="Arial" w:hAnsi="Arial" w:cs="Arial"/>
          <w:color w:val="000000" w:themeColor="text1"/>
          <w:sz w:val="24"/>
          <w:szCs w:val="24"/>
        </w:rPr>
        <w:t xml:space="preserve">team </w:t>
      </w:r>
      <w:r w:rsidRPr="00234245">
        <w:rPr>
          <w:rFonts w:ascii="Arial" w:hAnsi="Arial" w:cs="Arial"/>
          <w:color w:val="000000" w:themeColor="text1"/>
          <w:sz w:val="24"/>
          <w:szCs w:val="24"/>
        </w:rPr>
        <w:t>can</w:t>
      </w:r>
      <w:r w:rsidR="00D506AF" w:rsidRPr="00234245">
        <w:rPr>
          <w:rFonts w:ascii="Arial" w:hAnsi="Arial" w:cs="Arial"/>
          <w:color w:val="000000" w:themeColor="text1"/>
          <w:sz w:val="24"/>
          <w:szCs w:val="24"/>
        </w:rPr>
        <w:t xml:space="preserve"> </w:t>
      </w:r>
      <w:r w:rsidR="00451A16" w:rsidRPr="00234245">
        <w:rPr>
          <w:rFonts w:ascii="Arial" w:hAnsi="Arial" w:cs="Arial"/>
          <w:color w:val="000000" w:themeColor="text1"/>
          <w:sz w:val="24"/>
          <w:szCs w:val="24"/>
        </w:rPr>
        <w:t>p</w:t>
      </w:r>
      <w:r w:rsidR="00D506AF" w:rsidRPr="00234245">
        <w:rPr>
          <w:rFonts w:ascii="Arial" w:hAnsi="Arial" w:cs="Arial"/>
          <w:color w:val="000000" w:themeColor="text1"/>
          <w:sz w:val="24"/>
          <w:szCs w:val="24"/>
        </w:rPr>
        <w:t>rovide assistance and advice</w:t>
      </w:r>
      <w:r w:rsidR="00295041" w:rsidRPr="00234245">
        <w:rPr>
          <w:rFonts w:ascii="Arial" w:hAnsi="Arial" w:cs="Arial"/>
          <w:color w:val="000000" w:themeColor="text1"/>
          <w:sz w:val="24"/>
          <w:szCs w:val="24"/>
        </w:rPr>
        <w:t xml:space="preserve"> to agency clients</w:t>
      </w:r>
      <w:r w:rsidR="002D02E2" w:rsidRPr="00234245">
        <w:rPr>
          <w:rFonts w:ascii="Arial" w:hAnsi="Arial" w:cs="Arial"/>
          <w:color w:val="000000" w:themeColor="text1"/>
          <w:sz w:val="24"/>
          <w:szCs w:val="24"/>
        </w:rPr>
        <w:t>,</w:t>
      </w:r>
      <w:r w:rsidR="00D506AF" w:rsidRPr="00234245">
        <w:rPr>
          <w:rFonts w:ascii="Arial" w:hAnsi="Arial" w:cs="Arial"/>
          <w:color w:val="000000" w:themeColor="text1"/>
          <w:sz w:val="24"/>
          <w:szCs w:val="24"/>
        </w:rPr>
        <w:t xml:space="preserve"> including</w:t>
      </w:r>
      <w:r w:rsidRPr="00234245">
        <w:rPr>
          <w:rFonts w:ascii="Arial" w:hAnsi="Arial" w:cs="Arial"/>
          <w:color w:val="000000" w:themeColor="text1"/>
          <w:sz w:val="24"/>
          <w:szCs w:val="24"/>
        </w:rPr>
        <w:t>:</w:t>
      </w:r>
    </w:p>
    <w:p w14:paraId="7D5B4028" w14:textId="3C6977CF" w:rsidR="00AC11DD" w:rsidRPr="00234245" w:rsidRDefault="00AC11DD" w:rsidP="00774A45">
      <w:pPr>
        <w:pStyle w:val="ListParagraph"/>
        <w:numPr>
          <w:ilvl w:val="0"/>
          <w:numId w:val="29"/>
        </w:numPr>
        <w:spacing w:before="120" w:line="276" w:lineRule="auto"/>
        <w:rPr>
          <w:rFonts w:ascii="Arial" w:hAnsi="Arial" w:cs="Arial"/>
          <w:color w:val="000000" w:themeColor="text1"/>
          <w:sz w:val="24"/>
          <w:szCs w:val="24"/>
        </w:rPr>
      </w:pPr>
      <w:r w:rsidRPr="00234245">
        <w:rPr>
          <w:rFonts w:ascii="Arial" w:hAnsi="Arial" w:cs="Arial"/>
          <w:color w:val="000000" w:themeColor="text1"/>
          <w:sz w:val="24"/>
          <w:szCs w:val="24"/>
        </w:rPr>
        <w:t>provide information or assistance to register</w:t>
      </w:r>
      <w:r w:rsidRPr="00234245" w:rsidDel="00D506AF">
        <w:rPr>
          <w:rFonts w:ascii="Arial" w:hAnsi="Arial" w:cs="Arial"/>
          <w:color w:val="000000" w:themeColor="text1"/>
          <w:sz w:val="24"/>
          <w:szCs w:val="24"/>
        </w:rPr>
        <w:t xml:space="preserve"> </w:t>
      </w:r>
      <w:r w:rsidRPr="00234245">
        <w:rPr>
          <w:rFonts w:ascii="Arial" w:hAnsi="Arial" w:cs="Arial"/>
          <w:color w:val="000000" w:themeColor="text1"/>
          <w:sz w:val="24"/>
          <w:szCs w:val="24"/>
        </w:rPr>
        <w:t xml:space="preserve">a new account </w:t>
      </w:r>
    </w:p>
    <w:p w14:paraId="20C71696" w14:textId="7317C40C" w:rsidR="00772AC1" w:rsidRPr="00234245" w:rsidRDefault="00772AC1" w:rsidP="00774A45">
      <w:pPr>
        <w:pStyle w:val="ListParagraph"/>
        <w:numPr>
          <w:ilvl w:val="0"/>
          <w:numId w:val="29"/>
        </w:numPr>
        <w:spacing w:before="120" w:line="276" w:lineRule="auto"/>
        <w:rPr>
          <w:rFonts w:ascii="Arial" w:hAnsi="Arial" w:cs="Arial"/>
          <w:color w:val="000000" w:themeColor="text1"/>
          <w:sz w:val="24"/>
          <w:szCs w:val="24"/>
        </w:rPr>
      </w:pPr>
      <w:r w:rsidRPr="00234245">
        <w:rPr>
          <w:rFonts w:ascii="Arial" w:hAnsi="Arial" w:cs="Arial"/>
          <w:color w:val="000000" w:themeColor="text1"/>
          <w:sz w:val="24"/>
          <w:szCs w:val="24"/>
        </w:rPr>
        <w:t>help you select the most suitable service options for your requirements</w:t>
      </w:r>
    </w:p>
    <w:p w14:paraId="3FB90684" w14:textId="442F5300" w:rsidR="00772AC1" w:rsidRPr="00234245" w:rsidRDefault="00772AC1" w:rsidP="00774A45">
      <w:pPr>
        <w:pStyle w:val="ListParagraph"/>
        <w:numPr>
          <w:ilvl w:val="0"/>
          <w:numId w:val="29"/>
        </w:numPr>
        <w:spacing w:before="120" w:line="276" w:lineRule="auto"/>
        <w:rPr>
          <w:rFonts w:ascii="Arial" w:hAnsi="Arial" w:cs="Arial"/>
          <w:color w:val="000000" w:themeColor="text1"/>
          <w:sz w:val="24"/>
          <w:szCs w:val="24"/>
        </w:rPr>
      </w:pPr>
      <w:r w:rsidRPr="00234245">
        <w:rPr>
          <w:rFonts w:ascii="Arial" w:hAnsi="Arial" w:cs="Arial"/>
          <w:color w:val="000000" w:themeColor="text1"/>
          <w:sz w:val="24"/>
          <w:szCs w:val="24"/>
        </w:rPr>
        <w:t xml:space="preserve">assist you </w:t>
      </w:r>
      <w:r w:rsidR="002D02E2" w:rsidRPr="00234245">
        <w:rPr>
          <w:rFonts w:ascii="Arial" w:hAnsi="Arial" w:cs="Arial"/>
          <w:color w:val="000000" w:themeColor="text1"/>
          <w:sz w:val="24"/>
          <w:szCs w:val="24"/>
        </w:rPr>
        <w:t xml:space="preserve">in </w:t>
      </w:r>
      <w:r w:rsidRPr="00234245">
        <w:rPr>
          <w:rFonts w:ascii="Arial" w:hAnsi="Arial" w:cs="Arial"/>
          <w:color w:val="000000" w:themeColor="text1"/>
          <w:sz w:val="24"/>
          <w:szCs w:val="24"/>
        </w:rPr>
        <w:t>conduct</w:t>
      </w:r>
      <w:r w:rsidR="002D02E2" w:rsidRPr="00234245">
        <w:rPr>
          <w:rFonts w:ascii="Arial" w:hAnsi="Arial" w:cs="Arial"/>
          <w:color w:val="000000" w:themeColor="text1"/>
          <w:sz w:val="24"/>
          <w:szCs w:val="24"/>
        </w:rPr>
        <w:t>ing</w:t>
      </w:r>
      <w:r w:rsidRPr="00234245">
        <w:rPr>
          <w:rFonts w:ascii="Arial" w:hAnsi="Arial" w:cs="Arial"/>
          <w:color w:val="000000" w:themeColor="text1"/>
          <w:sz w:val="24"/>
          <w:szCs w:val="24"/>
        </w:rPr>
        <w:t xml:space="preserve"> an information session</w:t>
      </w:r>
    </w:p>
    <w:p w14:paraId="383BCB4C" w14:textId="4447872B" w:rsidR="00772AC1" w:rsidRPr="00234245" w:rsidRDefault="00772AC1" w:rsidP="00774A45">
      <w:pPr>
        <w:pStyle w:val="ListParagraph"/>
        <w:numPr>
          <w:ilvl w:val="0"/>
          <w:numId w:val="29"/>
        </w:numPr>
        <w:spacing w:before="120" w:line="276" w:lineRule="auto"/>
        <w:rPr>
          <w:rFonts w:ascii="Arial" w:hAnsi="Arial" w:cs="Arial"/>
          <w:color w:val="000000" w:themeColor="text1"/>
          <w:sz w:val="24"/>
          <w:szCs w:val="24"/>
        </w:rPr>
      </w:pPr>
      <w:r w:rsidRPr="00234245">
        <w:rPr>
          <w:rFonts w:ascii="Arial" w:hAnsi="Arial" w:cs="Arial"/>
          <w:color w:val="000000" w:themeColor="text1"/>
          <w:sz w:val="24"/>
          <w:szCs w:val="24"/>
        </w:rPr>
        <w:t>provide advice on promoting TIS National services</w:t>
      </w:r>
    </w:p>
    <w:p w14:paraId="4C27C0D2" w14:textId="071949E0" w:rsidR="00772AC1" w:rsidRPr="00234245" w:rsidRDefault="00772AC1" w:rsidP="00774A45">
      <w:pPr>
        <w:pStyle w:val="ListParagraph"/>
        <w:numPr>
          <w:ilvl w:val="0"/>
          <w:numId w:val="29"/>
        </w:numPr>
        <w:spacing w:before="120" w:line="276" w:lineRule="auto"/>
        <w:rPr>
          <w:rFonts w:ascii="Arial" w:hAnsi="Arial" w:cs="Arial"/>
          <w:color w:val="000000" w:themeColor="text1"/>
          <w:sz w:val="24"/>
          <w:szCs w:val="24"/>
        </w:rPr>
      </w:pPr>
      <w:proofErr w:type="gramStart"/>
      <w:r w:rsidRPr="00234245">
        <w:rPr>
          <w:rFonts w:ascii="Arial" w:hAnsi="Arial" w:cs="Arial"/>
          <w:color w:val="000000" w:themeColor="text1"/>
          <w:sz w:val="24"/>
          <w:szCs w:val="24"/>
        </w:rPr>
        <w:t>provide</w:t>
      </w:r>
      <w:proofErr w:type="gramEnd"/>
      <w:r w:rsidRPr="00234245">
        <w:rPr>
          <w:rFonts w:ascii="Arial" w:hAnsi="Arial" w:cs="Arial"/>
          <w:color w:val="000000" w:themeColor="text1"/>
          <w:sz w:val="24"/>
          <w:szCs w:val="24"/>
        </w:rPr>
        <w:t xml:space="preserve"> usage reports.</w:t>
      </w:r>
    </w:p>
    <w:p w14:paraId="3CD1166A" w14:textId="77777777" w:rsidR="00772AC1" w:rsidRPr="00234245" w:rsidRDefault="00772AC1" w:rsidP="00050566">
      <w:pPr>
        <w:pStyle w:val="Heading3"/>
        <w:spacing w:before="240" w:after="240" w:line="276" w:lineRule="auto"/>
        <w:rPr>
          <w:color w:val="000000" w:themeColor="text1"/>
        </w:rPr>
      </w:pPr>
      <w:r w:rsidRPr="00234245">
        <w:rPr>
          <w:color w:val="000000" w:themeColor="text1"/>
        </w:rPr>
        <w:lastRenderedPageBreak/>
        <w:t>Provide feedback</w:t>
      </w:r>
    </w:p>
    <w:p w14:paraId="37EB38A5" w14:textId="62683E69" w:rsidR="00772AC1" w:rsidRPr="00DB0D99" w:rsidRDefault="00772AC1" w:rsidP="00774A45">
      <w:pPr>
        <w:spacing w:line="276" w:lineRule="auto"/>
        <w:rPr>
          <w:rFonts w:ascii="Arial" w:hAnsi="Arial" w:cs="Arial"/>
          <w:sz w:val="24"/>
          <w:szCs w:val="24"/>
        </w:rPr>
      </w:pPr>
      <w:r w:rsidRPr="00234245">
        <w:rPr>
          <w:rFonts w:ascii="Arial" w:hAnsi="Arial" w:cs="Arial"/>
          <w:color w:val="000000" w:themeColor="text1"/>
          <w:sz w:val="24"/>
          <w:szCs w:val="24"/>
        </w:rPr>
        <w:t>At TIS National, we value feedback as it helps us provide a high</w:t>
      </w:r>
      <w:r w:rsidR="002D02E2" w:rsidRPr="00234245">
        <w:rPr>
          <w:rFonts w:ascii="Arial" w:hAnsi="Arial" w:cs="Arial"/>
          <w:color w:val="000000" w:themeColor="text1"/>
          <w:sz w:val="24"/>
          <w:szCs w:val="24"/>
        </w:rPr>
        <w:t xml:space="preserve"> </w:t>
      </w:r>
      <w:r w:rsidRPr="00234245">
        <w:rPr>
          <w:rFonts w:ascii="Arial" w:hAnsi="Arial" w:cs="Arial"/>
          <w:color w:val="000000" w:themeColor="text1"/>
          <w:sz w:val="24"/>
          <w:szCs w:val="24"/>
        </w:rPr>
        <w:t xml:space="preserve">quality service to our clients. We track feedback patterns and use </w:t>
      </w:r>
      <w:r w:rsidR="002D02E2" w:rsidRPr="00234245">
        <w:rPr>
          <w:rFonts w:ascii="Arial" w:hAnsi="Arial" w:cs="Arial"/>
          <w:color w:val="000000" w:themeColor="text1"/>
          <w:sz w:val="24"/>
          <w:szCs w:val="24"/>
        </w:rPr>
        <w:t xml:space="preserve">them </w:t>
      </w:r>
      <w:r w:rsidRPr="00234245">
        <w:rPr>
          <w:rFonts w:ascii="Arial" w:hAnsi="Arial" w:cs="Arial"/>
          <w:color w:val="000000" w:themeColor="text1"/>
          <w:sz w:val="24"/>
          <w:szCs w:val="24"/>
        </w:rPr>
        <w:t>to identify potential service issues and update our processes.</w:t>
      </w:r>
      <w:r w:rsidR="001454FD" w:rsidRPr="00234245">
        <w:rPr>
          <w:rFonts w:ascii="Arial" w:hAnsi="Arial" w:cs="Arial"/>
          <w:color w:val="000000" w:themeColor="text1"/>
          <w:sz w:val="24"/>
          <w:szCs w:val="24"/>
        </w:rPr>
        <w:t xml:space="preserve"> </w:t>
      </w:r>
      <w:r w:rsidRPr="00234245">
        <w:rPr>
          <w:rFonts w:ascii="Arial" w:hAnsi="Arial" w:cs="Arial"/>
          <w:color w:val="000000" w:themeColor="text1"/>
          <w:sz w:val="24"/>
          <w:szCs w:val="24"/>
        </w:rPr>
        <w:t xml:space="preserve">You can provide feedback to TIS National using </w:t>
      </w:r>
      <w:r w:rsidRPr="00DB0D99">
        <w:rPr>
          <w:rFonts w:ascii="Arial" w:hAnsi="Arial" w:cs="Arial"/>
          <w:sz w:val="24"/>
          <w:szCs w:val="24"/>
        </w:rPr>
        <w:t xml:space="preserve">the Department’s </w:t>
      </w:r>
      <w:r w:rsidRPr="00495237">
        <w:rPr>
          <w:rFonts w:ascii="Arial" w:hAnsi="Arial" w:cs="Arial"/>
          <w:sz w:val="24"/>
          <w:szCs w:val="24"/>
        </w:rPr>
        <w:t xml:space="preserve">compliments, complaints </w:t>
      </w:r>
      <w:r w:rsidRPr="00234245">
        <w:rPr>
          <w:rFonts w:ascii="Arial" w:hAnsi="Arial" w:cs="Arial"/>
          <w:color w:val="000000" w:themeColor="text1"/>
          <w:sz w:val="24"/>
          <w:szCs w:val="24"/>
        </w:rPr>
        <w:t xml:space="preserve">and suggestions </w:t>
      </w:r>
      <w:hyperlink r:id="rId13" w:history="1">
        <w:r w:rsidRPr="00234245">
          <w:rPr>
            <w:rStyle w:val="Hyperlink"/>
            <w:rFonts w:ascii="Arial" w:hAnsi="Arial" w:cs="Arial"/>
            <w:color w:val="000000" w:themeColor="text1"/>
            <w:sz w:val="24"/>
            <w:szCs w:val="24"/>
          </w:rPr>
          <w:t>feedback form</w:t>
        </w:r>
      </w:hyperlink>
      <w:r w:rsidR="00E5189B" w:rsidRPr="00234245">
        <w:rPr>
          <w:rFonts w:ascii="Arial" w:hAnsi="Arial" w:cs="Arial"/>
          <w:color w:val="000000" w:themeColor="text1"/>
          <w:sz w:val="24"/>
          <w:szCs w:val="24"/>
        </w:rPr>
        <w:t>.</w:t>
      </w:r>
    </w:p>
    <w:p w14:paraId="746E2A5F" w14:textId="1B741A57" w:rsidR="00B74DD5" w:rsidRPr="009B530B" w:rsidRDefault="00F14346" w:rsidP="009C2033">
      <w:pPr>
        <w:pStyle w:val="Heading2"/>
        <w:rPr>
          <w:rStyle w:val="Strong"/>
          <w:b/>
        </w:rPr>
      </w:pPr>
      <w:r w:rsidRPr="009B530B">
        <w:rPr>
          <w:rStyle w:val="Strong"/>
          <w:b/>
        </w:rPr>
        <w:t>24 hours a day, every day of the year</w:t>
      </w:r>
    </w:p>
    <w:p w14:paraId="5876EDE0" w14:textId="77777777" w:rsidR="00083E2B" w:rsidRPr="009C2033" w:rsidRDefault="00083E2B" w:rsidP="009C2033">
      <w:pPr>
        <w:pStyle w:val="Heading3"/>
        <w:rPr>
          <w:rStyle w:val="Strong"/>
          <w:b/>
          <w:color w:val="000000" w:themeColor="text1"/>
          <w:sz w:val="32"/>
        </w:rPr>
      </w:pPr>
      <w:r w:rsidRPr="009C2033">
        <w:rPr>
          <w:rStyle w:val="Strong"/>
          <w:b/>
          <w:color w:val="000000" w:themeColor="text1"/>
          <w:sz w:val="32"/>
        </w:rPr>
        <w:t>Immediate phone interpreting</w:t>
      </w:r>
    </w:p>
    <w:p w14:paraId="7BB41880" w14:textId="7DDF9B04" w:rsidR="00B8729C" w:rsidRPr="009C2033" w:rsidRDefault="00083E2B" w:rsidP="009C2033">
      <w:pPr>
        <w:spacing w:before="40"/>
        <w:rPr>
          <w:rFonts w:cs="Arial"/>
          <w:b/>
          <w:color w:val="000000" w:themeColor="text1"/>
          <w:sz w:val="27"/>
          <w:szCs w:val="27"/>
        </w:rPr>
      </w:pPr>
      <w:r w:rsidRPr="009C2033">
        <w:rPr>
          <w:rStyle w:val="Heading3Char"/>
          <w:b w:val="0"/>
          <w:color w:val="000000" w:themeColor="text1"/>
        </w:rPr>
        <w:t>Call and request an interpreter</w:t>
      </w:r>
    </w:p>
    <w:p w14:paraId="4B4D5679" w14:textId="77777777" w:rsidR="00083E2B" w:rsidRPr="009C2033" w:rsidRDefault="00083E2B" w:rsidP="009C2033">
      <w:pPr>
        <w:spacing w:before="40"/>
        <w:rPr>
          <w:rFonts w:ascii="Arial" w:hAnsi="Arial" w:cs="Arial"/>
          <w:color w:val="000000" w:themeColor="text1"/>
          <w:sz w:val="24"/>
          <w:szCs w:val="24"/>
        </w:rPr>
      </w:pPr>
      <w:r w:rsidRPr="009C2033">
        <w:rPr>
          <w:rFonts w:ascii="Arial" w:hAnsi="Arial" w:cs="Arial"/>
          <w:color w:val="000000" w:themeColor="text1"/>
          <w:sz w:val="24"/>
          <w:szCs w:val="24"/>
        </w:rPr>
        <w:t>Phone: </w:t>
      </w:r>
      <w:hyperlink r:id="rId14" w:history="1">
        <w:r w:rsidRPr="009C2033">
          <w:rPr>
            <w:rStyle w:val="Hyperlink"/>
            <w:rFonts w:ascii="Arial" w:eastAsiaTheme="majorEastAsia" w:hAnsi="Arial" w:cs="Arial"/>
            <w:color w:val="000000" w:themeColor="text1"/>
            <w:sz w:val="24"/>
            <w:szCs w:val="24"/>
          </w:rPr>
          <w:t>131 450</w:t>
        </w:r>
      </w:hyperlink>
      <w:r w:rsidRPr="009C2033">
        <w:rPr>
          <w:rFonts w:ascii="Arial" w:hAnsi="Arial" w:cs="Arial"/>
          <w:color w:val="000000" w:themeColor="text1"/>
          <w:sz w:val="24"/>
          <w:szCs w:val="24"/>
        </w:rPr>
        <w:t> (within Australia)</w:t>
      </w:r>
    </w:p>
    <w:p w14:paraId="70FB2E1B" w14:textId="77777777" w:rsidR="00083E2B" w:rsidRPr="009C2033" w:rsidRDefault="00083E2B" w:rsidP="009C2033">
      <w:pPr>
        <w:spacing w:before="40"/>
        <w:rPr>
          <w:rFonts w:ascii="Arial" w:hAnsi="Arial" w:cs="Arial"/>
          <w:color w:val="000000" w:themeColor="text1"/>
          <w:sz w:val="24"/>
          <w:szCs w:val="24"/>
        </w:rPr>
      </w:pPr>
      <w:r w:rsidRPr="009C2033">
        <w:rPr>
          <w:rFonts w:ascii="Arial" w:hAnsi="Arial" w:cs="Arial"/>
          <w:color w:val="000000" w:themeColor="text1"/>
          <w:sz w:val="24"/>
          <w:szCs w:val="24"/>
        </w:rPr>
        <w:t>Phone: </w:t>
      </w:r>
      <w:hyperlink r:id="rId15" w:history="1">
        <w:r w:rsidRPr="009C2033">
          <w:rPr>
            <w:rStyle w:val="Hyperlink"/>
            <w:rFonts w:ascii="Arial" w:eastAsiaTheme="majorEastAsia" w:hAnsi="Arial" w:cs="Arial"/>
            <w:color w:val="000000" w:themeColor="text1"/>
            <w:sz w:val="24"/>
            <w:szCs w:val="24"/>
          </w:rPr>
          <w:t>+613 9268 8332</w:t>
        </w:r>
      </w:hyperlink>
      <w:r w:rsidRPr="009C2033">
        <w:rPr>
          <w:rFonts w:ascii="Arial" w:hAnsi="Arial" w:cs="Arial"/>
          <w:color w:val="000000" w:themeColor="text1"/>
          <w:sz w:val="24"/>
          <w:szCs w:val="24"/>
        </w:rPr>
        <w:t> (outside Australia)</w:t>
      </w:r>
    </w:p>
    <w:p w14:paraId="064564B9" w14:textId="4BEA6777" w:rsidR="00772AC1" w:rsidRPr="009C2033" w:rsidRDefault="00772AC1" w:rsidP="009C2033">
      <w:pPr>
        <w:pStyle w:val="Heading2"/>
        <w:rPr>
          <w:rStyle w:val="Strong"/>
          <w:b/>
          <w:color w:val="000000" w:themeColor="text1"/>
          <w:sz w:val="32"/>
          <w:szCs w:val="24"/>
        </w:rPr>
      </w:pPr>
      <w:r w:rsidRPr="009C2033">
        <w:rPr>
          <w:rStyle w:val="Strong"/>
          <w:b/>
          <w:color w:val="000000" w:themeColor="text1"/>
          <w:sz w:val="32"/>
          <w:szCs w:val="24"/>
        </w:rPr>
        <w:t xml:space="preserve">Client </w:t>
      </w:r>
      <w:r w:rsidR="007222AA" w:rsidRPr="009C2033">
        <w:rPr>
          <w:rStyle w:val="Strong"/>
          <w:b/>
          <w:color w:val="000000" w:themeColor="text1"/>
          <w:sz w:val="32"/>
          <w:szCs w:val="24"/>
        </w:rPr>
        <w:t>Engagement</w:t>
      </w:r>
    </w:p>
    <w:p w14:paraId="7A901BB7" w14:textId="37761B0B" w:rsidR="00E5189B" w:rsidRPr="009C2033" w:rsidRDefault="00E5189B" w:rsidP="009C2033">
      <w:pPr>
        <w:spacing w:after="120"/>
        <w:rPr>
          <w:rFonts w:ascii="Arial" w:hAnsi="Arial" w:cs="Arial"/>
          <w:color w:val="000000" w:themeColor="text1"/>
          <w:sz w:val="28"/>
          <w:szCs w:val="24"/>
        </w:rPr>
      </w:pPr>
      <w:r w:rsidRPr="009C2033">
        <w:rPr>
          <w:rFonts w:ascii="Arial" w:hAnsi="Arial" w:cs="Arial"/>
          <w:color w:val="000000" w:themeColor="text1"/>
          <w:sz w:val="28"/>
          <w:szCs w:val="24"/>
          <w:shd w:val="clear" w:color="auto" w:fill="FFFFFF"/>
        </w:rPr>
        <w:t>General enquiries</w:t>
      </w:r>
    </w:p>
    <w:p w14:paraId="2F35CC39" w14:textId="37CF6B9F" w:rsidR="00772AC1" w:rsidRPr="009C2033" w:rsidRDefault="00772AC1" w:rsidP="009C2033">
      <w:pPr>
        <w:spacing w:after="120"/>
        <w:rPr>
          <w:rFonts w:ascii="Arial" w:hAnsi="Arial" w:cs="Arial"/>
          <w:color w:val="000000" w:themeColor="text1"/>
          <w:sz w:val="24"/>
          <w:szCs w:val="24"/>
        </w:rPr>
      </w:pPr>
      <w:r w:rsidRPr="009C2033">
        <w:rPr>
          <w:rFonts w:ascii="Arial" w:hAnsi="Arial" w:cs="Arial"/>
          <w:color w:val="000000" w:themeColor="text1"/>
          <w:sz w:val="24"/>
          <w:szCs w:val="24"/>
        </w:rPr>
        <w:t xml:space="preserve">Email: </w:t>
      </w:r>
      <w:hyperlink r:id="rId16" w:history="1">
        <w:r w:rsidRPr="009C2033">
          <w:rPr>
            <w:rStyle w:val="Hyperlink"/>
            <w:rFonts w:ascii="Arial" w:hAnsi="Arial" w:cs="Arial"/>
            <w:color w:val="000000" w:themeColor="text1"/>
            <w:sz w:val="24"/>
            <w:szCs w:val="24"/>
          </w:rPr>
          <w:t>tispromo@homeaffairs.gov.au</w:t>
        </w:r>
      </w:hyperlink>
    </w:p>
    <w:p w14:paraId="3DE87755" w14:textId="7E4E8988" w:rsidR="00772AC1" w:rsidRPr="009C2033" w:rsidRDefault="00083E2B" w:rsidP="009C2033">
      <w:pPr>
        <w:spacing w:after="120"/>
        <w:rPr>
          <w:color w:val="000000" w:themeColor="text1"/>
        </w:rPr>
      </w:pPr>
      <w:r w:rsidRPr="009C2033">
        <w:rPr>
          <w:rFonts w:ascii="Arial" w:hAnsi="Arial" w:cs="Arial"/>
          <w:color w:val="000000" w:themeColor="text1"/>
          <w:sz w:val="24"/>
          <w:szCs w:val="24"/>
        </w:rPr>
        <w:t xml:space="preserve">Phone: </w:t>
      </w:r>
      <w:hyperlink r:id="rId17" w:history="1">
        <w:r w:rsidR="00772AC1" w:rsidRPr="009C2033">
          <w:rPr>
            <w:rStyle w:val="Hyperlink"/>
            <w:rFonts w:ascii="Arial" w:hAnsi="Arial" w:cs="Arial"/>
            <w:color w:val="000000" w:themeColor="text1"/>
            <w:sz w:val="24"/>
            <w:szCs w:val="24"/>
          </w:rPr>
          <w:t>1300 655 820</w:t>
        </w:r>
      </w:hyperlink>
    </w:p>
    <w:p w14:paraId="1E8AF564" w14:textId="36203D3A" w:rsidR="00E5189B" w:rsidRPr="009C2033" w:rsidRDefault="009A52EE" w:rsidP="009C2033">
      <w:pPr>
        <w:pStyle w:val="Heading2"/>
        <w:rPr>
          <w:rStyle w:val="Strong"/>
          <w:b/>
          <w:color w:val="000000" w:themeColor="text1"/>
          <w:sz w:val="32"/>
        </w:rPr>
      </w:pPr>
      <w:r w:rsidRPr="009C2033">
        <w:rPr>
          <w:rStyle w:val="Strong"/>
          <w:b/>
          <w:color w:val="000000" w:themeColor="text1"/>
          <w:sz w:val="32"/>
        </w:rPr>
        <w:t>Client Accounts</w:t>
      </w:r>
    </w:p>
    <w:p w14:paraId="1A36BC71" w14:textId="6E21D457" w:rsidR="00772AC1" w:rsidRPr="009C2033" w:rsidRDefault="00E5189B" w:rsidP="009C2033">
      <w:pPr>
        <w:pStyle w:val="Heading3"/>
        <w:rPr>
          <w:rFonts w:cs="Arial"/>
          <w:color w:val="000000" w:themeColor="text1"/>
        </w:rPr>
      </w:pPr>
      <w:r w:rsidRPr="009C2033">
        <w:rPr>
          <w:b w:val="0"/>
          <w:color w:val="000000" w:themeColor="text1"/>
        </w:rPr>
        <w:t>Invoice or payment enquiries. All enquiries to be made by email.</w:t>
      </w:r>
    </w:p>
    <w:p w14:paraId="40E7F63F" w14:textId="170B4534" w:rsidR="00772AC1" w:rsidRPr="009C2033" w:rsidRDefault="00772AC1" w:rsidP="009C2033">
      <w:pPr>
        <w:rPr>
          <w:rFonts w:ascii="Arial" w:hAnsi="Arial" w:cs="Arial"/>
          <w:color w:val="000000" w:themeColor="text1"/>
          <w:sz w:val="24"/>
          <w:szCs w:val="24"/>
        </w:rPr>
      </w:pPr>
      <w:r w:rsidRPr="009C2033">
        <w:rPr>
          <w:rFonts w:ascii="Arial" w:hAnsi="Arial" w:cs="Arial"/>
          <w:color w:val="000000" w:themeColor="text1"/>
          <w:sz w:val="24"/>
          <w:szCs w:val="24"/>
        </w:rPr>
        <w:t xml:space="preserve">Email: </w:t>
      </w:r>
      <w:hyperlink r:id="rId18" w:history="1">
        <w:r w:rsidR="009A52EE" w:rsidRPr="009C2033">
          <w:rPr>
            <w:rStyle w:val="Hyperlink"/>
            <w:rFonts w:ascii="Arial" w:hAnsi="Arial" w:cs="Arial"/>
            <w:color w:val="000000" w:themeColor="text1"/>
            <w:sz w:val="24"/>
            <w:szCs w:val="24"/>
          </w:rPr>
          <w:t>tis.invoice@homeaffairs.gov.au</w:t>
        </w:r>
      </w:hyperlink>
    </w:p>
    <w:p w14:paraId="1DDE9566" w14:textId="2C7B1850" w:rsidR="00772AC1" w:rsidRPr="009C2033" w:rsidRDefault="00772AC1" w:rsidP="009C2033">
      <w:pPr>
        <w:pStyle w:val="Heading2"/>
        <w:rPr>
          <w:rStyle w:val="Strong"/>
          <w:b/>
          <w:color w:val="000000" w:themeColor="text1"/>
          <w:sz w:val="32"/>
          <w:szCs w:val="24"/>
        </w:rPr>
      </w:pPr>
      <w:r w:rsidRPr="009C2033">
        <w:rPr>
          <w:rStyle w:val="Strong"/>
          <w:b/>
          <w:color w:val="000000" w:themeColor="text1"/>
          <w:sz w:val="32"/>
          <w:szCs w:val="24"/>
        </w:rPr>
        <w:t>Free Interpreting Service</w:t>
      </w:r>
    </w:p>
    <w:p w14:paraId="096091D4" w14:textId="741107F2" w:rsidR="00E5189B" w:rsidRPr="009C2033" w:rsidRDefault="00E5189B" w:rsidP="009C2033">
      <w:pPr>
        <w:spacing w:after="240"/>
        <w:rPr>
          <w:color w:val="000000" w:themeColor="text1"/>
          <w:sz w:val="28"/>
          <w:szCs w:val="24"/>
        </w:rPr>
      </w:pPr>
      <w:r w:rsidRPr="009C2033">
        <w:rPr>
          <w:rFonts w:ascii="Arial" w:hAnsi="Arial" w:cs="Arial"/>
          <w:color w:val="000000" w:themeColor="text1"/>
          <w:sz w:val="28"/>
          <w:szCs w:val="24"/>
          <w:shd w:val="clear" w:color="auto" w:fill="FFFFFF"/>
        </w:rPr>
        <w:t>Enquiries about free services</w:t>
      </w:r>
    </w:p>
    <w:p w14:paraId="7F161A9B" w14:textId="69D7A330" w:rsidR="00772AC1" w:rsidRPr="009C2033" w:rsidRDefault="009A52EE" w:rsidP="009C2033">
      <w:pPr>
        <w:spacing w:after="240"/>
        <w:rPr>
          <w:rFonts w:ascii="Arial" w:hAnsi="Arial" w:cs="Arial"/>
          <w:color w:val="000000" w:themeColor="text1"/>
          <w:sz w:val="24"/>
          <w:szCs w:val="24"/>
        </w:rPr>
      </w:pPr>
      <w:r w:rsidRPr="009C2033">
        <w:rPr>
          <w:rFonts w:ascii="Arial" w:hAnsi="Arial" w:cs="Arial"/>
          <w:color w:val="000000" w:themeColor="text1"/>
          <w:sz w:val="24"/>
          <w:szCs w:val="24"/>
        </w:rPr>
        <w:t xml:space="preserve">Email: </w:t>
      </w:r>
      <w:hyperlink r:id="rId19" w:history="1">
        <w:r w:rsidR="00772AC1" w:rsidRPr="009C2033">
          <w:rPr>
            <w:rStyle w:val="Hyperlink"/>
            <w:rFonts w:ascii="Arial" w:hAnsi="Arial" w:cs="Arial"/>
            <w:color w:val="000000" w:themeColor="text1"/>
            <w:sz w:val="24"/>
            <w:szCs w:val="24"/>
          </w:rPr>
          <w:t>tis.freeinterpreting@homeaffairs.gov.au</w:t>
        </w:r>
      </w:hyperlink>
    </w:p>
    <w:p w14:paraId="0E07A120" w14:textId="2F02E666" w:rsidR="00772AC1" w:rsidRPr="009C2033" w:rsidRDefault="0033637F" w:rsidP="009C2033">
      <w:pPr>
        <w:spacing w:after="240"/>
        <w:rPr>
          <w:color w:val="000000" w:themeColor="text1"/>
        </w:rPr>
      </w:pPr>
      <w:r w:rsidRPr="009C2033">
        <w:rPr>
          <w:rFonts w:ascii="Arial" w:hAnsi="Arial" w:cs="Arial"/>
          <w:color w:val="000000" w:themeColor="text1"/>
          <w:sz w:val="24"/>
          <w:szCs w:val="24"/>
        </w:rPr>
        <w:t>Phone:</w:t>
      </w:r>
      <w:r w:rsidR="00BF7F19" w:rsidRPr="009C2033">
        <w:rPr>
          <w:rFonts w:ascii="Arial" w:hAnsi="Arial" w:cs="Arial"/>
          <w:color w:val="000000" w:themeColor="text1"/>
          <w:sz w:val="24"/>
          <w:szCs w:val="24"/>
        </w:rPr>
        <w:t xml:space="preserve"> </w:t>
      </w:r>
      <w:hyperlink r:id="rId20" w:history="1">
        <w:r w:rsidR="00772AC1" w:rsidRPr="009C2033">
          <w:rPr>
            <w:rStyle w:val="Hyperlink"/>
            <w:rFonts w:ascii="Arial" w:hAnsi="Arial" w:cs="Arial"/>
            <w:color w:val="000000" w:themeColor="text1"/>
            <w:sz w:val="24"/>
            <w:szCs w:val="24"/>
          </w:rPr>
          <w:t>1300 575 847</w:t>
        </w:r>
      </w:hyperlink>
    </w:p>
    <w:p w14:paraId="053A4BB7" w14:textId="005428A3" w:rsidR="009A52EE" w:rsidRPr="009C2033" w:rsidRDefault="009A52EE" w:rsidP="009C2033">
      <w:pPr>
        <w:rPr>
          <w:rStyle w:val="Strong"/>
          <w:rFonts w:ascii="Arial" w:hAnsi="Arial" w:cs="Arial"/>
          <w:color w:val="000000" w:themeColor="text1"/>
          <w:sz w:val="32"/>
        </w:rPr>
      </w:pPr>
      <w:r w:rsidRPr="009C2033">
        <w:rPr>
          <w:rStyle w:val="Strong"/>
          <w:rFonts w:ascii="Arial" w:hAnsi="Arial" w:cs="Arial"/>
          <w:color w:val="000000" w:themeColor="text1"/>
          <w:sz w:val="32"/>
        </w:rPr>
        <w:t>Service Delivery</w:t>
      </w:r>
    </w:p>
    <w:p w14:paraId="37A7AC4A" w14:textId="0937CBE5" w:rsidR="00E5189B" w:rsidRPr="009C2033" w:rsidRDefault="00E5189B" w:rsidP="009C2033">
      <w:pPr>
        <w:rPr>
          <w:rFonts w:cs="Arial"/>
          <w:color w:val="000000" w:themeColor="text1"/>
          <w:sz w:val="28"/>
          <w:szCs w:val="24"/>
        </w:rPr>
      </w:pPr>
      <w:r w:rsidRPr="009C2033">
        <w:rPr>
          <w:rFonts w:ascii="Arial" w:hAnsi="Arial" w:cs="Arial"/>
          <w:color w:val="000000" w:themeColor="text1"/>
          <w:sz w:val="28"/>
          <w:szCs w:val="24"/>
          <w:shd w:val="clear" w:color="auto" w:fill="FFFFFF"/>
        </w:rPr>
        <w:t>TIS Online and existing booking enquiries</w:t>
      </w:r>
    </w:p>
    <w:p w14:paraId="4F28B738" w14:textId="22DC0EC9" w:rsidR="00772AC1" w:rsidRPr="009C2033" w:rsidRDefault="00772AC1" w:rsidP="009C2033">
      <w:pPr>
        <w:rPr>
          <w:rFonts w:ascii="Arial" w:hAnsi="Arial" w:cs="Arial"/>
          <w:color w:val="000000" w:themeColor="text1"/>
          <w:sz w:val="24"/>
          <w:szCs w:val="24"/>
        </w:rPr>
      </w:pPr>
      <w:r w:rsidRPr="009C2033">
        <w:rPr>
          <w:rFonts w:ascii="Arial" w:hAnsi="Arial" w:cs="Arial"/>
          <w:color w:val="000000" w:themeColor="text1"/>
          <w:sz w:val="24"/>
          <w:szCs w:val="24"/>
        </w:rPr>
        <w:t xml:space="preserve">Email: </w:t>
      </w:r>
      <w:hyperlink r:id="rId21" w:history="1">
        <w:r w:rsidR="009A52EE" w:rsidRPr="009C2033">
          <w:rPr>
            <w:rStyle w:val="Hyperlink"/>
            <w:rFonts w:ascii="Arial" w:hAnsi="Arial" w:cs="Arial"/>
            <w:color w:val="000000" w:themeColor="text1"/>
            <w:sz w:val="24"/>
            <w:szCs w:val="24"/>
          </w:rPr>
          <w:t>tis@homeaffairs.gov.au</w:t>
        </w:r>
      </w:hyperlink>
    </w:p>
    <w:p w14:paraId="6809BD3A" w14:textId="26FD6F26" w:rsidR="00772AC1" w:rsidRPr="009C2033" w:rsidRDefault="00772AC1" w:rsidP="009C2033">
      <w:pPr>
        <w:rPr>
          <w:rFonts w:ascii="Arial" w:hAnsi="Arial" w:cs="Arial"/>
          <w:color w:val="000000" w:themeColor="text1"/>
          <w:sz w:val="24"/>
          <w:szCs w:val="24"/>
        </w:rPr>
      </w:pPr>
      <w:r w:rsidRPr="009C2033">
        <w:rPr>
          <w:rFonts w:ascii="Arial" w:hAnsi="Arial" w:cs="Arial"/>
          <w:color w:val="000000" w:themeColor="text1"/>
          <w:sz w:val="24"/>
          <w:szCs w:val="24"/>
        </w:rPr>
        <w:t xml:space="preserve">Phone: </w:t>
      </w:r>
      <w:hyperlink r:id="rId22" w:history="1">
        <w:r w:rsidRPr="009C2033">
          <w:rPr>
            <w:rStyle w:val="Hyperlink"/>
            <w:rFonts w:ascii="Arial" w:hAnsi="Arial" w:cs="Arial"/>
            <w:color w:val="000000" w:themeColor="text1"/>
            <w:sz w:val="24"/>
            <w:szCs w:val="24"/>
          </w:rPr>
          <w:t>1300 655 082</w:t>
        </w:r>
      </w:hyperlink>
    </w:p>
    <w:p w14:paraId="58AD4AC3" w14:textId="76929F9D" w:rsidR="00080812" w:rsidRPr="009C2033" w:rsidRDefault="00772AC1" w:rsidP="00615D72">
      <w:pPr>
        <w:spacing w:before="600"/>
        <w:rPr>
          <w:color w:val="000000" w:themeColor="text1"/>
        </w:rPr>
      </w:pPr>
      <w:r w:rsidRPr="009C2033">
        <w:rPr>
          <w:rFonts w:ascii="Arial" w:hAnsi="Arial" w:cs="Arial"/>
          <w:color w:val="000000" w:themeColor="text1"/>
          <w:sz w:val="24"/>
          <w:szCs w:val="24"/>
        </w:rPr>
        <w:t xml:space="preserve">Find us online at </w:t>
      </w:r>
      <w:hyperlink r:id="rId23" w:history="1">
        <w:r w:rsidR="00FE0D83" w:rsidRPr="009C2033">
          <w:rPr>
            <w:rStyle w:val="Hyperlink"/>
            <w:rFonts w:ascii="Arial" w:hAnsi="Arial" w:cs="Arial"/>
            <w:color w:val="000000" w:themeColor="text1"/>
            <w:sz w:val="24"/>
            <w:szCs w:val="24"/>
          </w:rPr>
          <w:t>www.tisnational.gov.au</w:t>
        </w:r>
      </w:hyperlink>
    </w:p>
    <w:sectPr w:rsidR="00080812" w:rsidRPr="009C2033">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4107" w14:textId="77777777" w:rsidR="00043237" w:rsidRDefault="00043237" w:rsidP="00043237">
      <w:pPr>
        <w:spacing w:after="0" w:line="240" w:lineRule="auto"/>
      </w:pPr>
      <w:r>
        <w:separator/>
      </w:r>
    </w:p>
  </w:endnote>
  <w:endnote w:type="continuationSeparator" w:id="0">
    <w:p w14:paraId="7F65FE81" w14:textId="77777777" w:rsidR="00043237" w:rsidRDefault="00043237" w:rsidP="0004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CF17" w14:textId="77777777" w:rsidR="00043237" w:rsidRDefault="00043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793F" w14:textId="77777777" w:rsidR="00043237" w:rsidRDefault="00043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F332" w14:textId="77777777" w:rsidR="00043237" w:rsidRDefault="00043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3DC73" w14:textId="77777777" w:rsidR="00043237" w:rsidRDefault="00043237" w:rsidP="00043237">
      <w:pPr>
        <w:spacing w:after="0" w:line="240" w:lineRule="auto"/>
      </w:pPr>
      <w:r>
        <w:separator/>
      </w:r>
    </w:p>
  </w:footnote>
  <w:footnote w:type="continuationSeparator" w:id="0">
    <w:p w14:paraId="24E9A405" w14:textId="77777777" w:rsidR="00043237" w:rsidRDefault="00043237" w:rsidP="00043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B409" w14:textId="77777777" w:rsidR="00043237" w:rsidRDefault="00043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9D7E" w14:textId="77777777" w:rsidR="00043237" w:rsidRDefault="00043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F3DC" w14:textId="77777777" w:rsidR="00043237" w:rsidRDefault="00043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CD"/>
    <w:multiLevelType w:val="hybridMultilevel"/>
    <w:tmpl w:val="898E8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1791F"/>
    <w:multiLevelType w:val="hybridMultilevel"/>
    <w:tmpl w:val="BF2A4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9253A"/>
    <w:multiLevelType w:val="multilevel"/>
    <w:tmpl w:val="CEA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92F21"/>
    <w:multiLevelType w:val="multilevel"/>
    <w:tmpl w:val="817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17B6C"/>
    <w:multiLevelType w:val="multilevel"/>
    <w:tmpl w:val="7628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A593B"/>
    <w:multiLevelType w:val="multilevel"/>
    <w:tmpl w:val="F18C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3047D"/>
    <w:multiLevelType w:val="multilevel"/>
    <w:tmpl w:val="B07E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86B9C"/>
    <w:multiLevelType w:val="multilevel"/>
    <w:tmpl w:val="3EDA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012DE"/>
    <w:multiLevelType w:val="hybridMultilevel"/>
    <w:tmpl w:val="E6F0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E3965"/>
    <w:multiLevelType w:val="hybridMultilevel"/>
    <w:tmpl w:val="31A606C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8675E0"/>
    <w:multiLevelType w:val="hybridMultilevel"/>
    <w:tmpl w:val="CA385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41C6C"/>
    <w:multiLevelType w:val="multilevel"/>
    <w:tmpl w:val="2BA4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05DF4"/>
    <w:multiLevelType w:val="hybridMultilevel"/>
    <w:tmpl w:val="3F122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0A0378"/>
    <w:multiLevelType w:val="multilevel"/>
    <w:tmpl w:val="6EFC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D7D67"/>
    <w:multiLevelType w:val="multilevel"/>
    <w:tmpl w:val="32EE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B0AA7"/>
    <w:multiLevelType w:val="multilevel"/>
    <w:tmpl w:val="9DA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27CC1"/>
    <w:multiLevelType w:val="hybridMultilevel"/>
    <w:tmpl w:val="BB40F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BD4DBE"/>
    <w:multiLevelType w:val="hybridMultilevel"/>
    <w:tmpl w:val="806E6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261F28"/>
    <w:multiLevelType w:val="multilevel"/>
    <w:tmpl w:val="F06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44FFD"/>
    <w:multiLevelType w:val="multilevel"/>
    <w:tmpl w:val="C560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82A73"/>
    <w:multiLevelType w:val="hybridMultilevel"/>
    <w:tmpl w:val="63BE0C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CD4150"/>
    <w:multiLevelType w:val="multilevel"/>
    <w:tmpl w:val="B4A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53462"/>
    <w:multiLevelType w:val="hybridMultilevel"/>
    <w:tmpl w:val="8E00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CC7B4E"/>
    <w:multiLevelType w:val="hybridMultilevel"/>
    <w:tmpl w:val="5B227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553F1"/>
    <w:multiLevelType w:val="hybridMultilevel"/>
    <w:tmpl w:val="35742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5C259E"/>
    <w:multiLevelType w:val="multilevel"/>
    <w:tmpl w:val="CE50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1675C"/>
    <w:multiLevelType w:val="hybridMultilevel"/>
    <w:tmpl w:val="87A684C8"/>
    <w:lvl w:ilvl="0" w:tplc="0C090001">
      <w:start w:val="1"/>
      <w:numFmt w:val="bullet"/>
      <w:lvlText w:val=""/>
      <w:lvlJc w:val="left"/>
      <w:pPr>
        <w:ind w:left="720" w:hanging="360"/>
      </w:pPr>
      <w:rPr>
        <w:rFonts w:ascii="Symbol" w:hAnsi="Symbol" w:hint="default"/>
      </w:rPr>
    </w:lvl>
    <w:lvl w:ilvl="1" w:tplc="8C5ABB0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0B5D76"/>
    <w:multiLevelType w:val="hybridMultilevel"/>
    <w:tmpl w:val="66C29E6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9904FD"/>
    <w:multiLevelType w:val="multilevel"/>
    <w:tmpl w:val="371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A4C19"/>
    <w:multiLevelType w:val="multilevel"/>
    <w:tmpl w:val="406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77063"/>
    <w:multiLevelType w:val="multilevel"/>
    <w:tmpl w:val="C02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36FDC"/>
    <w:multiLevelType w:val="multilevel"/>
    <w:tmpl w:val="5290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43A17"/>
    <w:multiLevelType w:val="multilevel"/>
    <w:tmpl w:val="9EF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25"/>
  </w:num>
  <w:num w:numId="4">
    <w:abstractNumId w:val="7"/>
  </w:num>
  <w:num w:numId="5">
    <w:abstractNumId w:val="15"/>
  </w:num>
  <w:num w:numId="6">
    <w:abstractNumId w:val="29"/>
  </w:num>
  <w:num w:numId="7">
    <w:abstractNumId w:val="2"/>
  </w:num>
  <w:num w:numId="8">
    <w:abstractNumId w:val="14"/>
  </w:num>
  <w:num w:numId="9">
    <w:abstractNumId w:val="19"/>
  </w:num>
  <w:num w:numId="10">
    <w:abstractNumId w:val="1"/>
  </w:num>
  <w:num w:numId="11">
    <w:abstractNumId w:val="31"/>
  </w:num>
  <w:num w:numId="12">
    <w:abstractNumId w:val="13"/>
  </w:num>
  <w:num w:numId="13">
    <w:abstractNumId w:val="3"/>
  </w:num>
  <w:num w:numId="14">
    <w:abstractNumId w:val="11"/>
  </w:num>
  <w:num w:numId="15">
    <w:abstractNumId w:val="18"/>
  </w:num>
  <w:num w:numId="16">
    <w:abstractNumId w:val="12"/>
  </w:num>
  <w:num w:numId="17">
    <w:abstractNumId w:val="26"/>
  </w:num>
  <w:num w:numId="18">
    <w:abstractNumId w:val="20"/>
  </w:num>
  <w:num w:numId="19">
    <w:abstractNumId w:val="9"/>
  </w:num>
  <w:num w:numId="20">
    <w:abstractNumId w:val="27"/>
  </w:num>
  <w:num w:numId="21">
    <w:abstractNumId w:val="24"/>
  </w:num>
  <w:num w:numId="22">
    <w:abstractNumId w:val="16"/>
  </w:num>
  <w:num w:numId="23">
    <w:abstractNumId w:val="21"/>
  </w:num>
  <w:num w:numId="24">
    <w:abstractNumId w:val="6"/>
  </w:num>
  <w:num w:numId="25">
    <w:abstractNumId w:val="30"/>
  </w:num>
  <w:num w:numId="26">
    <w:abstractNumId w:val="4"/>
  </w:num>
  <w:num w:numId="27">
    <w:abstractNumId w:val="17"/>
  </w:num>
  <w:num w:numId="28">
    <w:abstractNumId w:val="10"/>
  </w:num>
  <w:num w:numId="29">
    <w:abstractNumId w:val="23"/>
  </w:num>
  <w:num w:numId="30">
    <w:abstractNumId w:val="5"/>
  </w:num>
  <w:num w:numId="31">
    <w:abstractNumId w:val="8"/>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C1"/>
    <w:rsid w:val="000030C6"/>
    <w:rsid w:val="00023DD3"/>
    <w:rsid w:val="00043237"/>
    <w:rsid w:val="00050566"/>
    <w:rsid w:val="0006424F"/>
    <w:rsid w:val="00072C64"/>
    <w:rsid w:val="00080812"/>
    <w:rsid w:val="00083E2B"/>
    <w:rsid w:val="0009259C"/>
    <w:rsid w:val="00092F41"/>
    <w:rsid w:val="0009582C"/>
    <w:rsid w:val="000A3789"/>
    <w:rsid w:val="0010443F"/>
    <w:rsid w:val="00105068"/>
    <w:rsid w:val="001154F2"/>
    <w:rsid w:val="00120F13"/>
    <w:rsid w:val="00130707"/>
    <w:rsid w:val="00136A9E"/>
    <w:rsid w:val="001454FD"/>
    <w:rsid w:val="00147F7F"/>
    <w:rsid w:val="0016141F"/>
    <w:rsid w:val="00170299"/>
    <w:rsid w:val="00181481"/>
    <w:rsid w:val="00186A7B"/>
    <w:rsid w:val="00193725"/>
    <w:rsid w:val="001A60A4"/>
    <w:rsid w:val="001B3CEB"/>
    <w:rsid w:val="001D373D"/>
    <w:rsid w:val="001E031A"/>
    <w:rsid w:val="001E27FE"/>
    <w:rsid w:val="001E61BF"/>
    <w:rsid w:val="00202A1F"/>
    <w:rsid w:val="00206807"/>
    <w:rsid w:val="00213F9F"/>
    <w:rsid w:val="0023162E"/>
    <w:rsid w:val="00231BC1"/>
    <w:rsid w:val="00234245"/>
    <w:rsid w:val="00237CFB"/>
    <w:rsid w:val="00243F3F"/>
    <w:rsid w:val="002647D6"/>
    <w:rsid w:val="00273282"/>
    <w:rsid w:val="002841FB"/>
    <w:rsid w:val="002936B6"/>
    <w:rsid w:val="00295041"/>
    <w:rsid w:val="002D02E2"/>
    <w:rsid w:val="002F59A5"/>
    <w:rsid w:val="003059FA"/>
    <w:rsid w:val="003226C9"/>
    <w:rsid w:val="00323768"/>
    <w:rsid w:val="00330C58"/>
    <w:rsid w:val="003343B2"/>
    <w:rsid w:val="00335D8F"/>
    <w:rsid w:val="0033637F"/>
    <w:rsid w:val="003402F4"/>
    <w:rsid w:val="003655DE"/>
    <w:rsid w:val="003668AD"/>
    <w:rsid w:val="00370656"/>
    <w:rsid w:val="003C64C8"/>
    <w:rsid w:val="003C7611"/>
    <w:rsid w:val="003D032C"/>
    <w:rsid w:val="003D3E67"/>
    <w:rsid w:val="003F7BB4"/>
    <w:rsid w:val="00451A16"/>
    <w:rsid w:val="004816A5"/>
    <w:rsid w:val="0048699F"/>
    <w:rsid w:val="004915B9"/>
    <w:rsid w:val="00495237"/>
    <w:rsid w:val="004955A1"/>
    <w:rsid w:val="00495EF5"/>
    <w:rsid w:val="004B63A8"/>
    <w:rsid w:val="004B6F1D"/>
    <w:rsid w:val="004C4D97"/>
    <w:rsid w:val="004E5269"/>
    <w:rsid w:val="004F3B72"/>
    <w:rsid w:val="00502D3C"/>
    <w:rsid w:val="005750F1"/>
    <w:rsid w:val="005C56B8"/>
    <w:rsid w:val="005D01AB"/>
    <w:rsid w:val="005D69CA"/>
    <w:rsid w:val="005F18BC"/>
    <w:rsid w:val="005F2613"/>
    <w:rsid w:val="0060681A"/>
    <w:rsid w:val="00615D72"/>
    <w:rsid w:val="00617F1C"/>
    <w:rsid w:val="00625C34"/>
    <w:rsid w:val="006632D4"/>
    <w:rsid w:val="00666DA3"/>
    <w:rsid w:val="006679C0"/>
    <w:rsid w:val="00671769"/>
    <w:rsid w:val="00683C9E"/>
    <w:rsid w:val="00685AA9"/>
    <w:rsid w:val="00695402"/>
    <w:rsid w:val="006966E1"/>
    <w:rsid w:val="006F4D02"/>
    <w:rsid w:val="007222AA"/>
    <w:rsid w:val="00762EE3"/>
    <w:rsid w:val="007702A3"/>
    <w:rsid w:val="00772AC1"/>
    <w:rsid w:val="00774A45"/>
    <w:rsid w:val="00796D0D"/>
    <w:rsid w:val="007A6FCC"/>
    <w:rsid w:val="007B06EB"/>
    <w:rsid w:val="007B241F"/>
    <w:rsid w:val="007C3311"/>
    <w:rsid w:val="007E2783"/>
    <w:rsid w:val="007E4D9A"/>
    <w:rsid w:val="007E684B"/>
    <w:rsid w:val="007F7988"/>
    <w:rsid w:val="0082069E"/>
    <w:rsid w:val="008454CE"/>
    <w:rsid w:val="008509AF"/>
    <w:rsid w:val="008621D0"/>
    <w:rsid w:val="00862EF2"/>
    <w:rsid w:val="00882152"/>
    <w:rsid w:val="008A3881"/>
    <w:rsid w:val="008D01C3"/>
    <w:rsid w:val="008D16C9"/>
    <w:rsid w:val="008D54B7"/>
    <w:rsid w:val="008E7BB2"/>
    <w:rsid w:val="00902741"/>
    <w:rsid w:val="00903F09"/>
    <w:rsid w:val="00914D6A"/>
    <w:rsid w:val="0091503D"/>
    <w:rsid w:val="00917D4C"/>
    <w:rsid w:val="00921D43"/>
    <w:rsid w:val="0094225C"/>
    <w:rsid w:val="00945DEF"/>
    <w:rsid w:val="009539E6"/>
    <w:rsid w:val="009630CB"/>
    <w:rsid w:val="009716B3"/>
    <w:rsid w:val="00992C4F"/>
    <w:rsid w:val="00997363"/>
    <w:rsid w:val="009A3A2F"/>
    <w:rsid w:val="009A52EE"/>
    <w:rsid w:val="009B530B"/>
    <w:rsid w:val="009B71B2"/>
    <w:rsid w:val="009C2033"/>
    <w:rsid w:val="009C5465"/>
    <w:rsid w:val="009D6C99"/>
    <w:rsid w:val="00A126C8"/>
    <w:rsid w:val="00A163F9"/>
    <w:rsid w:val="00A2745E"/>
    <w:rsid w:val="00A557E2"/>
    <w:rsid w:val="00A61096"/>
    <w:rsid w:val="00A66A51"/>
    <w:rsid w:val="00A73D73"/>
    <w:rsid w:val="00A74B32"/>
    <w:rsid w:val="00A80487"/>
    <w:rsid w:val="00AA5EEE"/>
    <w:rsid w:val="00AB5CCD"/>
    <w:rsid w:val="00AC11DD"/>
    <w:rsid w:val="00AD1F54"/>
    <w:rsid w:val="00AD23CC"/>
    <w:rsid w:val="00AE3579"/>
    <w:rsid w:val="00B16FB0"/>
    <w:rsid w:val="00B449A6"/>
    <w:rsid w:val="00B74DD5"/>
    <w:rsid w:val="00B8729C"/>
    <w:rsid w:val="00BB2948"/>
    <w:rsid w:val="00BB4F32"/>
    <w:rsid w:val="00BC412E"/>
    <w:rsid w:val="00BD1AF3"/>
    <w:rsid w:val="00BD2311"/>
    <w:rsid w:val="00BD2769"/>
    <w:rsid w:val="00BE4288"/>
    <w:rsid w:val="00BF7F19"/>
    <w:rsid w:val="00C06492"/>
    <w:rsid w:val="00C066FD"/>
    <w:rsid w:val="00C11F8A"/>
    <w:rsid w:val="00C125AF"/>
    <w:rsid w:val="00C14000"/>
    <w:rsid w:val="00C5190A"/>
    <w:rsid w:val="00C737CB"/>
    <w:rsid w:val="00CA6A18"/>
    <w:rsid w:val="00CE138E"/>
    <w:rsid w:val="00D038F4"/>
    <w:rsid w:val="00D32747"/>
    <w:rsid w:val="00D36F40"/>
    <w:rsid w:val="00D506AF"/>
    <w:rsid w:val="00D517F7"/>
    <w:rsid w:val="00D66196"/>
    <w:rsid w:val="00D70C24"/>
    <w:rsid w:val="00D94846"/>
    <w:rsid w:val="00D96069"/>
    <w:rsid w:val="00D97C5D"/>
    <w:rsid w:val="00DA107D"/>
    <w:rsid w:val="00DA5169"/>
    <w:rsid w:val="00DB0D99"/>
    <w:rsid w:val="00DB51F9"/>
    <w:rsid w:val="00DC1EB8"/>
    <w:rsid w:val="00DD088B"/>
    <w:rsid w:val="00DE02CC"/>
    <w:rsid w:val="00DF6497"/>
    <w:rsid w:val="00DF6CC5"/>
    <w:rsid w:val="00E0214E"/>
    <w:rsid w:val="00E0752B"/>
    <w:rsid w:val="00E076A3"/>
    <w:rsid w:val="00E11AD4"/>
    <w:rsid w:val="00E164F7"/>
    <w:rsid w:val="00E26069"/>
    <w:rsid w:val="00E5189B"/>
    <w:rsid w:val="00E6469D"/>
    <w:rsid w:val="00F0158B"/>
    <w:rsid w:val="00F046B5"/>
    <w:rsid w:val="00F14346"/>
    <w:rsid w:val="00F262B2"/>
    <w:rsid w:val="00F31857"/>
    <w:rsid w:val="00F55661"/>
    <w:rsid w:val="00F70745"/>
    <w:rsid w:val="00F9124F"/>
    <w:rsid w:val="00F94095"/>
    <w:rsid w:val="00FA109B"/>
    <w:rsid w:val="00FA301D"/>
    <w:rsid w:val="00FB33A0"/>
    <w:rsid w:val="00FE0D83"/>
    <w:rsid w:val="00FE2B63"/>
    <w:rsid w:val="00FF6B14"/>
    <w:rsid w:val="00FF7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A3A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AC1"/>
    <w:pPr>
      <w:keepNext/>
      <w:keepLines/>
      <w:spacing w:before="36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70745"/>
    <w:pPr>
      <w:keepNext/>
      <w:keepLines/>
      <w:spacing w:before="280" w:after="240"/>
      <w:outlineLvl w:val="1"/>
    </w:pPr>
    <w:rPr>
      <w:rFonts w:ascii="Arial" w:eastAsiaTheme="majorEastAsia" w:hAnsi="Arial" w:cstheme="majorBidi"/>
      <w:b/>
      <w:sz w:val="36"/>
      <w:szCs w:val="26"/>
    </w:rPr>
  </w:style>
  <w:style w:type="paragraph" w:styleId="Heading3">
    <w:name w:val="heading 3"/>
    <w:basedOn w:val="Normal"/>
    <w:next w:val="Normal"/>
    <w:link w:val="Heading3Char"/>
    <w:uiPriority w:val="9"/>
    <w:unhideWhenUsed/>
    <w:qFormat/>
    <w:rsid w:val="00F70745"/>
    <w:pPr>
      <w:keepNext/>
      <w:keepLines/>
      <w:spacing w:before="160" w:after="120"/>
      <w:outlineLvl w:val="2"/>
    </w:pPr>
    <w:rPr>
      <w:rFonts w:ascii="Arial" w:eastAsiaTheme="majorEastAsia" w:hAnsi="Arial" w:cstheme="majorBidi"/>
      <w:b/>
      <w:sz w:val="28"/>
      <w:szCs w:val="24"/>
    </w:rPr>
  </w:style>
  <w:style w:type="paragraph" w:styleId="Heading4">
    <w:name w:val="heading 4"/>
    <w:basedOn w:val="Normal"/>
    <w:next w:val="Normal"/>
    <w:link w:val="Heading4Char"/>
    <w:uiPriority w:val="9"/>
    <w:semiHidden/>
    <w:unhideWhenUsed/>
    <w:qFormat/>
    <w:rsid w:val="00903F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AC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70745"/>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F70745"/>
    <w:rPr>
      <w:rFonts w:ascii="Arial" w:eastAsiaTheme="majorEastAsia" w:hAnsi="Arial" w:cstheme="majorBidi"/>
      <w:b/>
      <w:sz w:val="28"/>
      <w:szCs w:val="24"/>
    </w:rPr>
  </w:style>
  <w:style w:type="character" w:styleId="Hyperlink">
    <w:name w:val="Hyperlink"/>
    <w:basedOn w:val="DefaultParagraphFont"/>
    <w:uiPriority w:val="99"/>
    <w:unhideWhenUsed/>
    <w:rsid w:val="00170299"/>
    <w:rPr>
      <w:color w:val="0563C1" w:themeColor="hyperlink"/>
      <w:u w:val="single"/>
    </w:rPr>
  </w:style>
  <w:style w:type="character" w:styleId="FollowedHyperlink">
    <w:name w:val="FollowedHyperlink"/>
    <w:basedOn w:val="DefaultParagraphFont"/>
    <w:uiPriority w:val="99"/>
    <w:semiHidden/>
    <w:unhideWhenUsed/>
    <w:rsid w:val="00170299"/>
    <w:rPr>
      <w:color w:val="954F72" w:themeColor="followedHyperlink"/>
      <w:u w:val="single"/>
    </w:rPr>
  </w:style>
  <w:style w:type="character" w:customStyle="1" w:styleId="ui-provider">
    <w:name w:val="ui-provider"/>
    <w:basedOn w:val="DefaultParagraphFont"/>
    <w:rsid w:val="00170299"/>
  </w:style>
  <w:style w:type="character" w:styleId="CommentReference">
    <w:name w:val="annotation reference"/>
    <w:basedOn w:val="DefaultParagraphFont"/>
    <w:uiPriority w:val="99"/>
    <w:semiHidden/>
    <w:unhideWhenUsed/>
    <w:rsid w:val="00D517F7"/>
    <w:rPr>
      <w:sz w:val="16"/>
      <w:szCs w:val="16"/>
    </w:rPr>
  </w:style>
  <w:style w:type="paragraph" w:styleId="CommentText">
    <w:name w:val="annotation text"/>
    <w:basedOn w:val="Normal"/>
    <w:link w:val="CommentTextChar"/>
    <w:uiPriority w:val="99"/>
    <w:semiHidden/>
    <w:unhideWhenUsed/>
    <w:rsid w:val="00D517F7"/>
    <w:pPr>
      <w:spacing w:line="240" w:lineRule="auto"/>
    </w:pPr>
    <w:rPr>
      <w:sz w:val="20"/>
      <w:szCs w:val="20"/>
    </w:rPr>
  </w:style>
  <w:style w:type="character" w:customStyle="1" w:styleId="CommentTextChar">
    <w:name w:val="Comment Text Char"/>
    <w:basedOn w:val="DefaultParagraphFont"/>
    <w:link w:val="CommentText"/>
    <w:uiPriority w:val="99"/>
    <w:semiHidden/>
    <w:rsid w:val="00D517F7"/>
    <w:rPr>
      <w:sz w:val="20"/>
      <w:szCs w:val="20"/>
    </w:rPr>
  </w:style>
  <w:style w:type="paragraph" w:styleId="CommentSubject">
    <w:name w:val="annotation subject"/>
    <w:basedOn w:val="CommentText"/>
    <w:next w:val="CommentText"/>
    <w:link w:val="CommentSubjectChar"/>
    <w:uiPriority w:val="99"/>
    <w:semiHidden/>
    <w:unhideWhenUsed/>
    <w:rsid w:val="00D517F7"/>
    <w:rPr>
      <w:b/>
      <w:bCs/>
    </w:rPr>
  </w:style>
  <w:style w:type="character" w:customStyle="1" w:styleId="CommentSubjectChar">
    <w:name w:val="Comment Subject Char"/>
    <w:basedOn w:val="CommentTextChar"/>
    <w:link w:val="CommentSubject"/>
    <w:uiPriority w:val="99"/>
    <w:semiHidden/>
    <w:rsid w:val="00D517F7"/>
    <w:rPr>
      <w:b/>
      <w:bCs/>
      <w:sz w:val="20"/>
      <w:szCs w:val="20"/>
    </w:rPr>
  </w:style>
  <w:style w:type="paragraph" w:styleId="BalloonText">
    <w:name w:val="Balloon Text"/>
    <w:basedOn w:val="Normal"/>
    <w:link w:val="BalloonTextChar"/>
    <w:uiPriority w:val="99"/>
    <w:semiHidden/>
    <w:unhideWhenUsed/>
    <w:rsid w:val="00D5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7F7"/>
    <w:rPr>
      <w:rFonts w:ascii="Segoe UI" w:hAnsi="Segoe UI" w:cs="Segoe UI"/>
      <w:sz w:val="18"/>
      <w:szCs w:val="18"/>
    </w:rPr>
  </w:style>
  <w:style w:type="paragraph" w:styleId="NormalWeb">
    <w:name w:val="Normal (Web)"/>
    <w:basedOn w:val="Normal"/>
    <w:uiPriority w:val="99"/>
    <w:unhideWhenUsed/>
    <w:rsid w:val="001B3CE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C4D97"/>
    <w:rPr>
      <w:b/>
      <w:bCs/>
    </w:rPr>
  </w:style>
  <w:style w:type="character" w:customStyle="1" w:styleId="link">
    <w:name w:val="link"/>
    <w:basedOn w:val="DefaultParagraphFont"/>
    <w:rsid w:val="006966E1"/>
  </w:style>
  <w:style w:type="paragraph" w:styleId="ListParagraph">
    <w:name w:val="List Paragraph"/>
    <w:basedOn w:val="Normal"/>
    <w:uiPriority w:val="34"/>
    <w:qFormat/>
    <w:rsid w:val="00E11AD4"/>
    <w:pPr>
      <w:ind w:left="720"/>
      <w:contextualSpacing/>
    </w:pPr>
  </w:style>
  <w:style w:type="character" w:styleId="Emphasis">
    <w:name w:val="Emphasis"/>
    <w:basedOn w:val="DefaultParagraphFont"/>
    <w:uiPriority w:val="20"/>
    <w:qFormat/>
    <w:rsid w:val="00E11AD4"/>
    <w:rPr>
      <w:i/>
      <w:iCs/>
    </w:rPr>
  </w:style>
  <w:style w:type="character" w:styleId="SubtleEmphasis">
    <w:name w:val="Subtle Emphasis"/>
    <w:basedOn w:val="DefaultParagraphFont"/>
    <w:uiPriority w:val="19"/>
    <w:qFormat/>
    <w:rsid w:val="00E11AD4"/>
    <w:rPr>
      <w:i/>
      <w:iCs/>
      <w:color w:val="404040" w:themeColor="text1" w:themeTint="BF"/>
    </w:rPr>
  </w:style>
  <w:style w:type="paragraph" w:styleId="Revision">
    <w:name w:val="Revision"/>
    <w:hidden/>
    <w:uiPriority w:val="99"/>
    <w:semiHidden/>
    <w:rsid w:val="00D70C24"/>
    <w:pPr>
      <w:spacing w:after="0" w:line="240" w:lineRule="auto"/>
    </w:pPr>
  </w:style>
  <w:style w:type="character" w:customStyle="1" w:styleId="wrapper-fix">
    <w:name w:val="wrapper-fix"/>
    <w:basedOn w:val="DefaultParagraphFont"/>
    <w:rsid w:val="00147F7F"/>
  </w:style>
  <w:style w:type="table" w:styleId="TableGrid">
    <w:name w:val="Table Grid"/>
    <w:basedOn w:val="TableNormal"/>
    <w:uiPriority w:val="39"/>
    <w:rsid w:val="00BC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03F0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4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237"/>
  </w:style>
  <w:style w:type="paragraph" w:styleId="Footer">
    <w:name w:val="footer"/>
    <w:basedOn w:val="Normal"/>
    <w:link w:val="FooterChar"/>
    <w:uiPriority w:val="99"/>
    <w:unhideWhenUsed/>
    <w:rsid w:val="00043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2097">
      <w:bodyDiv w:val="1"/>
      <w:marLeft w:val="0"/>
      <w:marRight w:val="0"/>
      <w:marTop w:val="0"/>
      <w:marBottom w:val="0"/>
      <w:divBdr>
        <w:top w:val="none" w:sz="0" w:space="0" w:color="auto"/>
        <w:left w:val="none" w:sz="0" w:space="0" w:color="auto"/>
        <w:bottom w:val="none" w:sz="0" w:space="0" w:color="auto"/>
        <w:right w:val="none" w:sz="0" w:space="0" w:color="auto"/>
      </w:divBdr>
    </w:div>
    <w:div w:id="189103884">
      <w:bodyDiv w:val="1"/>
      <w:marLeft w:val="0"/>
      <w:marRight w:val="0"/>
      <w:marTop w:val="0"/>
      <w:marBottom w:val="0"/>
      <w:divBdr>
        <w:top w:val="none" w:sz="0" w:space="0" w:color="auto"/>
        <w:left w:val="none" w:sz="0" w:space="0" w:color="auto"/>
        <w:bottom w:val="none" w:sz="0" w:space="0" w:color="auto"/>
        <w:right w:val="none" w:sz="0" w:space="0" w:color="auto"/>
      </w:divBdr>
    </w:div>
    <w:div w:id="293801463">
      <w:bodyDiv w:val="1"/>
      <w:marLeft w:val="0"/>
      <w:marRight w:val="0"/>
      <w:marTop w:val="0"/>
      <w:marBottom w:val="0"/>
      <w:divBdr>
        <w:top w:val="none" w:sz="0" w:space="0" w:color="auto"/>
        <w:left w:val="none" w:sz="0" w:space="0" w:color="auto"/>
        <w:bottom w:val="none" w:sz="0" w:space="0" w:color="auto"/>
        <w:right w:val="none" w:sz="0" w:space="0" w:color="auto"/>
      </w:divBdr>
    </w:div>
    <w:div w:id="321080130">
      <w:bodyDiv w:val="1"/>
      <w:marLeft w:val="0"/>
      <w:marRight w:val="0"/>
      <w:marTop w:val="0"/>
      <w:marBottom w:val="0"/>
      <w:divBdr>
        <w:top w:val="none" w:sz="0" w:space="0" w:color="auto"/>
        <w:left w:val="none" w:sz="0" w:space="0" w:color="auto"/>
        <w:bottom w:val="none" w:sz="0" w:space="0" w:color="auto"/>
        <w:right w:val="none" w:sz="0" w:space="0" w:color="auto"/>
      </w:divBdr>
    </w:div>
    <w:div w:id="337854123">
      <w:bodyDiv w:val="1"/>
      <w:marLeft w:val="0"/>
      <w:marRight w:val="0"/>
      <w:marTop w:val="0"/>
      <w:marBottom w:val="0"/>
      <w:divBdr>
        <w:top w:val="none" w:sz="0" w:space="0" w:color="auto"/>
        <w:left w:val="none" w:sz="0" w:space="0" w:color="auto"/>
        <w:bottom w:val="none" w:sz="0" w:space="0" w:color="auto"/>
        <w:right w:val="none" w:sz="0" w:space="0" w:color="auto"/>
      </w:divBdr>
      <w:divsChild>
        <w:div w:id="2096169849">
          <w:marLeft w:val="0"/>
          <w:marRight w:val="0"/>
          <w:marTop w:val="0"/>
          <w:marBottom w:val="0"/>
          <w:divBdr>
            <w:top w:val="none" w:sz="0" w:space="0" w:color="auto"/>
            <w:left w:val="none" w:sz="0" w:space="0" w:color="auto"/>
            <w:bottom w:val="none" w:sz="0" w:space="0" w:color="auto"/>
            <w:right w:val="none" w:sz="0" w:space="0" w:color="auto"/>
          </w:divBdr>
        </w:div>
        <w:div w:id="1198616157">
          <w:marLeft w:val="0"/>
          <w:marRight w:val="0"/>
          <w:marTop w:val="0"/>
          <w:marBottom w:val="0"/>
          <w:divBdr>
            <w:top w:val="none" w:sz="0" w:space="0" w:color="auto"/>
            <w:left w:val="none" w:sz="0" w:space="0" w:color="auto"/>
            <w:bottom w:val="none" w:sz="0" w:space="0" w:color="auto"/>
            <w:right w:val="none" w:sz="0" w:space="0" w:color="auto"/>
          </w:divBdr>
        </w:div>
      </w:divsChild>
    </w:div>
    <w:div w:id="398871454">
      <w:bodyDiv w:val="1"/>
      <w:marLeft w:val="0"/>
      <w:marRight w:val="0"/>
      <w:marTop w:val="0"/>
      <w:marBottom w:val="0"/>
      <w:divBdr>
        <w:top w:val="none" w:sz="0" w:space="0" w:color="auto"/>
        <w:left w:val="none" w:sz="0" w:space="0" w:color="auto"/>
        <w:bottom w:val="none" w:sz="0" w:space="0" w:color="auto"/>
        <w:right w:val="none" w:sz="0" w:space="0" w:color="auto"/>
      </w:divBdr>
    </w:div>
    <w:div w:id="470051732">
      <w:bodyDiv w:val="1"/>
      <w:marLeft w:val="0"/>
      <w:marRight w:val="0"/>
      <w:marTop w:val="0"/>
      <w:marBottom w:val="0"/>
      <w:divBdr>
        <w:top w:val="none" w:sz="0" w:space="0" w:color="auto"/>
        <w:left w:val="none" w:sz="0" w:space="0" w:color="auto"/>
        <w:bottom w:val="none" w:sz="0" w:space="0" w:color="auto"/>
        <w:right w:val="none" w:sz="0" w:space="0" w:color="auto"/>
      </w:divBdr>
    </w:div>
    <w:div w:id="575744623">
      <w:bodyDiv w:val="1"/>
      <w:marLeft w:val="0"/>
      <w:marRight w:val="0"/>
      <w:marTop w:val="0"/>
      <w:marBottom w:val="0"/>
      <w:divBdr>
        <w:top w:val="none" w:sz="0" w:space="0" w:color="auto"/>
        <w:left w:val="none" w:sz="0" w:space="0" w:color="auto"/>
        <w:bottom w:val="none" w:sz="0" w:space="0" w:color="auto"/>
        <w:right w:val="none" w:sz="0" w:space="0" w:color="auto"/>
      </w:divBdr>
    </w:div>
    <w:div w:id="727805871">
      <w:bodyDiv w:val="1"/>
      <w:marLeft w:val="0"/>
      <w:marRight w:val="0"/>
      <w:marTop w:val="0"/>
      <w:marBottom w:val="0"/>
      <w:divBdr>
        <w:top w:val="none" w:sz="0" w:space="0" w:color="auto"/>
        <w:left w:val="none" w:sz="0" w:space="0" w:color="auto"/>
        <w:bottom w:val="none" w:sz="0" w:space="0" w:color="auto"/>
        <w:right w:val="none" w:sz="0" w:space="0" w:color="auto"/>
      </w:divBdr>
    </w:div>
    <w:div w:id="765922402">
      <w:bodyDiv w:val="1"/>
      <w:marLeft w:val="0"/>
      <w:marRight w:val="0"/>
      <w:marTop w:val="0"/>
      <w:marBottom w:val="0"/>
      <w:divBdr>
        <w:top w:val="none" w:sz="0" w:space="0" w:color="auto"/>
        <w:left w:val="none" w:sz="0" w:space="0" w:color="auto"/>
        <w:bottom w:val="none" w:sz="0" w:space="0" w:color="auto"/>
        <w:right w:val="none" w:sz="0" w:space="0" w:color="auto"/>
      </w:divBdr>
    </w:div>
    <w:div w:id="780340147">
      <w:bodyDiv w:val="1"/>
      <w:marLeft w:val="0"/>
      <w:marRight w:val="0"/>
      <w:marTop w:val="0"/>
      <w:marBottom w:val="0"/>
      <w:divBdr>
        <w:top w:val="none" w:sz="0" w:space="0" w:color="auto"/>
        <w:left w:val="none" w:sz="0" w:space="0" w:color="auto"/>
        <w:bottom w:val="none" w:sz="0" w:space="0" w:color="auto"/>
        <w:right w:val="none" w:sz="0" w:space="0" w:color="auto"/>
      </w:divBdr>
    </w:div>
    <w:div w:id="804544342">
      <w:bodyDiv w:val="1"/>
      <w:marLeft w:val="0"/>
      <w:marRight w:val="0"/>
      <w:marTop w:val="0"/>
      <w:marBottom w:val="0"/>
      <w:divBdr>
        <w:top w:val="none" w:sz="0" w:space="0" w:color="auto"/>
        <w:left w:val="none" w:sz="0" w:space="0" w:color="auto"/>
        <w:bottom w:val="none" w:sz="0" w:space="0" w:color="auto"/>
        <w:right w:val="none" w:sz="0" w:space="0" w:color="auto"/>
      </w:divBdr>
    </w:div>
    <w:div w:id="920679634">
      <w:bodyDiv w:val="1"/>
      <w:marLeft w:val="0"/>
      <w:marRight w:val="0"/>
      <w:marTop w:val="0"/>
      <w:marBottom w:val="0"/>
      <w:divBdr>
        <w:top w:val="none" w:sz="0" w:space="0" w:color="auto"/>
        <w:left w:val="none" w:sz="0" w:space="0" w:color="auto"/>
        <w:bottom w:val="none" w:sz="0" w:space="0" w:color="auto"/>
        <w:right w:val="none" w:sz="0" w:space="0" w:color="auto"/>
      </w:divBdr>
    </w:div>
    <w:div w:id="1116218713">
      <w:bodyDiv w:val="1"/>
      <w:marLeft w:val="0"/>
      <w:marRight w:val="0"/>
      <w:marTop w:val="0"/>
      <w:marBottom w:val="0"/>
      <w:divBdr>
        <w:top w:val="none" w:sz="0" w:space="0" w:color="auto"/>
        <w:left w:val="none" w:sz="0" w:space="0" w:color="auto"/>
        <w:bottom w:val="none" w:sz="0" w:space="0" w:color="auto"/>
        <w:right w:val="none" w:sz="0" w:space="0" w:color="auto"/>
      </w:divBdr>
    </w:div>
    <w:div w:id="1210190756">
      <w:bodyDiv w:val="1"/>
      <w:marLeft w:val="0"/>
      <w:marRight w:val="0"/>
      <w:marTop w:val="0"/>
      <w:marBottom w:val="0"/>
      <w:divBdr>
        <w:top w:val="none" w:sz="0" w:space="0" w:color="auto"/>
        <w:left w:val="none" w:sz="0" w:space="0" w:color="auto"/>
        <w:bottom w:val="none" w:sz="0" w:space="0" w:color="auto"/>
        <w:right w:val="none" w:sz="0" w:space="0" w:color="auto"/>
      </w:divBdr>
    </w:div>
    <w:div w:id="1220436835">
      <w:bodyDiv w:val="1"/>
      <w:marLeft w:val="0"/>
      <w:marRight w:val="0"/>
      <w:marTop w:val="0"/>
      <w:marBottom w:val="0"/>
      <w:divBdr>
        <w:top w:val="none" w:sz="0" w:space="0" w:color="auto"/>
        <w:left w:val="none" w:sz="0" w:space="0" w:color="auto"/>
        <w:bottom w:val="none" w:sz="0" w:space="0" w:color="auto"/>
        <w:right w:val="none" w:sz="0" w:space="0" w:color="auto"/>
      </w:divBdr>
    </w:div>
    <w:div w:id="1334142246">
      <w:bodyDiv w:val="1"/>
      <w:marLeft w:val="0"/>
      <w:marRight w:val="0"/>
      <w:marTop w:val="0"/>
      <w:marBottom w:val="0"/>
      <w:divBdr>
        <w:top w:val="none" w:sz="0" w:space="0" w:color="auto"/>
        <w:left w:val="none" w:sz="0" w:space="0" w:color="auto"/>
        <w:bottom w:val="none" w:sz="0" w:space="0" w:color="auto"/>
        <w:right w:val="none" w:sz="0" w:space="0" w:color="auto"/>
      </w:divBdr>
    </w:div>
    <w:div w:id="1413813525">
      <w:bodyDiv w:val="1"/>
      <w:marLeft w:val="0"/>
      <w:marRight w:val="0"/>
      <w:marTop w:val="0"/>
      <w:marBottom w:val="0"/>
      <w:divBdr>
        <w:top w:val="none" w:sz="0" w:space="0" w:color="auto"/>
        <w:left w:val="none" w:sz="0" w:space="0" w:color="auto"/>
        <w:bottom w:val="none" w:sz="0" w:space="0" w:color="auto"/>
        <w:right w:val="none" w:sz="0" w:space="0" w:color="auto"/>
      </w:divBdr>
    </w:div>
    <w:div w:id="1521747192">
      <w:bodyDiv w:val="1"/>
      <w:marLeft w:val="0"/>
      <w:marRight w:val="0"/>
      <w:marTop w:val="0"/>
      <w:marBottom w:val="0"/>
      <w:divBdr>
        <w:top w:val="none" w:sz="0" w:space="0" w:color="auto"/>
        <w:left w:val="none" w:sz="0" w:space="0" w:color="auto"/>
        <w:bottom w:val="none" w:sz="0" w:space="0" w:color="auto"/>
        <w:right w:val="none" w:sz="0" w:space="0" w:color="auto"/>
      </w:divBdr>
    </w:div>
    <w:div w:id="1616793641">
      <w:bodyDiv w:val="1"/>
      <w:marLeft w:val="0"/>
      <w:marRight w:val="0"/>
      <w:marTop w:val="0"/>
      <w:marBottom w:val="0"/>
      <w:divBdr>
        <w:top w:val="none" w:sz="0" w:space="0" w:color="auto"/>
        <w:left w:val="none" w:sz="0" w:space="0" w:color="auto"/>
        <w:bottom w:val="none" w:sz="0" w:space="0" w:color="auto"/>
        <w:right w:val="none" w:sz="0" w:space="0" w:color="auto"/>
      </w:divBdr>
    </w:div>
    <w:div w:id="1632007417">
      <w:bodyDiv w:val="1"/>
      <w:marLeft w:val="0"/>
      <w:marRight w:val="0"/>
      <w:marTop w:val="0"/>
      <w:marBottom w:val="0"/>
      <w:divBdr>
        <w:top w:val="none" w:sz="0" w:space="0" w:color="auto"/>
        <w:left w:val="none" w:sz="0" w:space="0" w:color="auto"/>
        <w:bottom w:val="none" w:sz="0" w:space="0" w:color="auto"/>
        <w:right w:val="none" w:sz="0" w:space="0" w:color="auto"/>
      </w:divBdr>
    </w:div>
    <w:div w:id="1670253186">
      <w:bodyDiv w:val="1"/>
      <w:marLeft w:val="0"/>
      <w:marRight w:val="0"/>
      <w:marTop w:val="0"/>
      <w:marBottom w:val="0"/>
      <w:divBdr>
        <w:top w:val="none" w:sz="0" w:space="0" w:color="auto"/>
        <w:left w:val="none" w:sz="0" w:space="0" w:color="auto"/>
        <w:bottom w:val="none" w:sz="0" w:space="0" w:color="auto"/>
        <w:right w:val="none" w:sz="0" w:space="0" w:color="auto"/>
      </w:divBdr>
      <w:divsChild>
        <w:div w:id="468404958">
          <w:marLeft w:val="0"/>
          <w:marRight w:val="0"/>
          <w:marTop w:val="0"/>
          <w:marBottom w:val="0"/>
          <w:divBdr>
            <w:top w:val="none" w:sz="0" w:space="0" w:color="auto"/>
            <w:left w:val="none" w:sz="0" w:space="0" w:color="auto"/>
            <w:bottom w:val="none" w:sz="0" w:space="0" w:color="auto"/>
            <w:right w:val="none" w:sz="0" w:space="0" w:color="auto"/>
          </w:divBdr>
        </w:div>
        <w:div w:id="1121801448">
          <w:marLeft w:val="0"/>
          <w:marRight w:val="0"/>
          <w:marTop w:val="0"/>
          <w:marBottom w:val="0"/>
          <w:divBdr>
            <w:top w:val="none" w:sz="0" w:space="0" w:color="auto"/>
            <w:left w:val="none" w:sz="0" w:space="0" w:color="auto"/>
            <w:bottom w:val="none" w:sz="0" w:space="0" w:color="auto"/>
            <w:right w:val="none" w:sz="0" w:space="0" w:color="auto"/>
          </w:divBdr>
        </w:div>
      </w:divsChild>
    </w:div>
    <w:div w:id="1680230177">
      <w:bodyDiv w:val="1"/>
      <w:marLeft w:val="0"/>
      <w:marRight w:val="0"/>
      <w:marTop w:val="0"/>
      <w:marBottom w:val="0"/>
      <w:divBdr>
        <w:top w:val="none" w:sz="0" w:space="0" w:color="auto"/>
        <w:left w:val="none" w:sz="0" w:space="0" w:color="auto"/>
        <w:bottom w:val="none" w:sz="0" w:space="0" w:color="auto"/>
        <w:right w:val="none" w:sz="0" w:space="0" w:color="auto"/>
      </w:divBdr>
    </w:div>
    <w:div w:id="1781794805">
      <w:bodyDiv w:val="1"/>
      <w:marLeft w:val="0"/>
      <w:marRight w:val="0"/>
      <w:marTop w:val="0"/>
      <w:marBottom w:val="0"/>
      <w:divBdr>
        <w:top w:val="none" w:sz="0" w:space="0" w:color="auto"/>
        <w:left w:val="none" w:sz="0" w:space="0" w:color="auto"/>
        <w:bottom w:val="none" w:sz="0" w:space="0" w:color="auto"/>
        <w:right w:val="none" w:sz="0" w:space="0" w:color="auto"/>
      </w:divBdr>
    </w:div>
    <w:div w:id="1872185664">
      <w:bodyDiv w:val="1"/>
      <w:marLeft w:val="0"/>
      <w:marRight w:val="0"/>
      <w:marTop w:val="0"/>
      <w:marBottom w:val="0"/>
      <w:divBdr>
        <w:top w:val="none" w:sz="0" w:space="0" w:color="auto"/>
        <w:left w:val="none" w:sz="0" w:space="0" w:color="auto"/>
        <w:bottom w:val="none" w:sz="0" w:space="0" w:color="auto"/>
        <w:right w:val="none" w:sz="0" w:space="0" w:color="auto"/>
      </w:divBdr>
    </w:div>
    <w:div w:id="1913658721">
      <w:bodyDiv w:val="1"/>
      <w:marLeft w:val="0"/>
      <w:marRight w:val="0"/>
      <w:marTop w:val="0"/>
      <w:marBottom w:val="0"/>
      <w:divBdr>
        <w:top w:val="none" w:sz="0" w:space="0" w:color="auto"/>
        <w:left w:val="none" w:sz="0" w:space="0" w:color="auto"/>
        <w:bottom w:val="none" w:sz="0" w:space="0" w:color="auto"/>
        <w:right w:val="none" w:sz="0" w:space="0" w:color="auto"/>
      </w:divBdr>
    </w:div>
    <w:div w:id="198824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snational.gov.au/Free-Interpreting-Service" TargetMode="External"/><Relationship Id="rId13" Type="http://schemas.openxmlformats.org/officeDocument/2006/relationships/hyperlink" Target="https://www.homeaffairs.gov.au/help-and-support/departmental-forms/online-forms/complaints-compliments-and-suggestions" TargetMode="External"/><Relationship Id="rId18" Type="http://schemas.openxmlformats.org/officeDocument/2006/relationships/hyperlink" Target="mailto:tis.invoice@homeaffairs.gov.a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tis@homeaffairs.gov.au" TargetMode="External"/><Relationship Id="rId7" Type="http://schemas.openxmlformats.org/officeDocument/2006/relationships/hyperlink" Target="https://www.tisnational.gov.au/Our-services/Pricing" TargetMode="External"/><Relationship Id="rId12" Type="http://schemas.openxmlformats.org/officeDocument/2006/relationships/hyperlink" Target="https://www.tisnational.gov.au/Our-services/How-TIS-National-works-for-agencies" TargetMode="External"/><Relationship Id="rId17" Type="http://schemas.openxmlformats.org/officeDocument/2006/relationships/hyperlink" Target="tel://1300%20655%2082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tispromo@homeaffairs.gov.au" TargetMode="External"/><Relationship Id="rId20" Type="http://schemas.openxmlformats.org/officeDocument/2006/relationships/hyperlink" Target="tel://1300%20575%2084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sonline.tisnational.gov.au/Logi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tel:+613%209268%208332" TargetMode="External"/><Relationship Id="rId23" Type="http://schemas.openxmlformats.org/officeDocument/2006/relationships/hyperlink" Target="https://www.tisnational.gov.au/" TargetMode="External"/><Relationship Id="rId28" Type="http://schemas.openxmlformats.org/officeDocument/2006/relationships/header" Target="header3.xml"/><Relationship Id="rId10" Type="http://schemas.openxmlformats.org/officeDocument/2006/relationships/hyperlink" Target="https://www.tisnational.gov.au/Our-services/Interpreting-services/ATIS" TargetMode="External"/><Relationship Id="rId19" Type="http://schemas.openxmlformats.org/officeDocument/2006/relationships/hyperlink" Target="mailto:tis.freeinterpreting@homeaffairs.gov.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sonline.tisnational.gov.au/registeragency" TargetMode="External"/><Relationship Id="rId14" Type="http://schemas.openxmlformats.org/officeDocument/2006/relationships/hyperlink" Target="tel:131%20450" TargetMode="External"/><Relationship Id="rId22" Type="http://schemas.openxmlformats.org/officeDocument/2006/relationships/hyperlink" Target="tel://1300%20655%2008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7860</Characters>
  <Application>Microsoft Office Word</Application>
  <DocSecurity>0</DocSecurity>
  <Lines>245</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9257</CharactersWithSpaces>
  <SharedDoc>false</SharedDoc>
  <HyperlinkBase>https://www.tisnational.gov.au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TIS National services e-brochure</dc:title>
  <dc:subject/>
  <dc:creator/>
  <cp:keywords/>
  <dc:description/>
  <cp:lastModifiedBy/>
  <cp:revision>1</cp:revision>
  <dcterms:created xsi:type="dcterms:W3CDTF">2024-05-03T04:35:00Z</dcterms:created>
  <dcterms:modified xsi:type="dcterms:W3CDTF">2024-09-06T00:26:00Z</dcterms:modified>
</cp:coreProperties>
</file>