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3F9" w:rsidRPr="00FF1024" w:rsidRDefault="001703F9" w:rsidP="001703F9">
      <w:pPr>
        <w:autoSpaceDE w:val="0"/>
        <w:autoSpaceDN w:val="0"/>
        <w:adjustRightInd w:val="0"/>
        <w:spacing w:after="0" w:line="360" w:lineRule="auto"/>
        <w:rPr>
          <w:rFonts w:ascii="Arial" w:hAnsi="Arial"/>
          <w:sz w:val="40"/>
          <w:szCs w:val="40"/>
        </w:rPr>
      </w:pPr>
      <w:bookmarkStart w:id="0" w:name="_GoBack"/>
      <w:r w:rsidRPr="00FF1024">
        <w:rPr>
          <w:rFonts w:ascii="Arial" w:hAnsi="Arial"/>
          <w:sz w:val="40"/>
          <w:szCs w:val="40"/>
        </w:rPr>
        <w:t>Guidelines for promoting TIS National translations</w:t>
      </w:r>
      <w:r w:rsidR="006019D3" w:rsidRPr="00FF1024">
        <w:rPr>
          <w:rFonts w:ascii="Arial" w:hAnsi="Arial"/>
          <w:sz w:val="40"/>
          <w:szCs w:val="40"/>
        </w:rPr>
        <w:t xml:space="preserve"> </w:t>
      </w:r>
    </w:p>
    <w:bookmarkEnd w:id="0"/>
    <w:p w:rsidR="001703F9" w:rsidRPr="00FF1024" w:rsidRDefault="00ED6624" w:rsidP="00C803AD">
      <w:pPr>
        <w:autoSpaceDE w:val="0"/>
        <w:autoSpaceDN w:val="0"/>
        <w:adjustRightInd w:val="0"/>
        <w:spacing w:after="0" w:line="360" w:lineRule="auto"/>
        <w:rPr>
          <w:rFonts w:ascii="Arial" w:hAnsi="Arial"/>
          <w:sz w:val="28"/>
          <w:szCs w:val="28"/>
        </w:rPr>
      </w:pPr>
      <w:r w:rsidRPr="00ED6624">
        <w:rPr>
          <w:rFonts w:ascii="Arial" w:hAnsi="Arial"/>
          <w:sz w:val="28"/>
          <w:szCs w:val="28"/>
        </w:rPr>
        <w:t>Translated text to promote TIS National in</w:t>
      </w:r>
      <w:r>
        <w:t xml:space="preserve"> </w:t>
      </w:r>
      <w:r w:rsidR="00A95CC5" w:rsidRPr="00A95CC5">
        <w:rPr>
          <w:rFonts w:ascii="Arial" w:hAnsi="Arial"/>
          <w:sz w:val="28"/>
          <w:szCs w:val="28"/>
        </w:rPr>
        <w:t>Myanmar Language (alt Burmese)</w:t>
      </w:r>
    </w:p>
    <w:p w:rsidR="001703F9" w:rsidRPr="00FF1024" w:rsidRDefault="001703F9" w:rsidP="00332393">
      <w:pPr>
        <w:autoSpaceDE w:val="0"/>
        <w:autoSpaceDN w:val="0"/>
        <w:adjustRightInd w:val="0"/>
        <w:spacing w:after="0" w:line="360" w:lineRule="auto"/>
        <w:ind w:right="116"/>
        <w:jc w:val="both"/>
        <w:rPr>
          <w:rFonts w:ascii="Arial" w:hAnsi="Arial"/>
          <w:sz w:val="20"/>
          <w:szCs w:val="20"/>
        </w:rPr>
      </w:pPr>
      <w:r w:rsidRPr="00FF1024">
        <w:rPr>
          <w:rFonts w:ascii="Arial" w:hAnsi="Arial"/>
          <w:sz w:val="20"/>
          <w:szCs w:val="20"/>
        </w:rPr>
        <w:t xml:space="preserve">To use our </w:t>
      </w:r>
      <w:r w:rsidRPr="005A5493">
        <w:rPr>
          <w:rFonts w:ascii="Arial" w:hAnsi="Arial"/>
          <w:i/>
          <w:iCs/>
          <w:sz w:val="20"/>
          <w:szCs w:val="20"/>
        </w:rPr>
        <w:t>Guidelines for promoting TIS National translations</w:t>
      </w:r>
      <w:r w:rsidRPr="00FF1024">
        <w:rPr>
          <w:rFonts w:ascii="Arial" w:hAnsi="Arial"/>
          <w:sz w:val="20"/>
          <w:szCs w:val="20"/>
        </w:rPr>
        <w:t xml:space="preserve"> template in </w:t>
      </w:r>
      <w:r w:rsidR="00A95CC5" w:rsidRPr="00A95CC5">
        <w:rPr>
          <w:rFonts w:ascii="Arial" w:hAnsi="Arial"/>
          <w:sz w:val="20"/>
          <w:szCs w:val="20"/>
        </w:rPr>
        <w:t>Myanmar Language (alt Burmese)</w:t>
      </w:r>
      <w:r w:rsidRPr="00FF1024">
        <w:rPr>
          <w:rFonts w:ascii="Arial" w:hAnsi="Arial"/>
          <w:sz w:val="20"/>
          <w:szCs w:val="20"/>
        </w:rPr>
        <w:t>, you can use the following text as a guide to see how the text should appear on your promotional product.</w:t>
      </w:r>
    </w:p>
    <w:p w:rsidR="001703F9" w:rsidRPr="00FF1024" w:rsidRDefault="001703F9" w:rsidP="00332393">
      <w:pPr>
        <w:autoSpaceDE w:val="0"/>
        <w:autoSpaceDN w:val="0"/>
        <w:adjustRightInd w:val="0"/>
        <w:spacing w:after="0" w:line="360" w:lineRule="auto"/>
        <w:ind w:right="116"/>
        <w:rPr>
          <w:rFonts w:ascii="Arial" w:hAnsi="Arial"/>
          <w:sz w:val="20"/>
          <w:szCs w:val="20"/>
        </w:rPr>
      </w:pPr>
    </w:p>
    <w:p w:rsidR="001703F9" w:rsidRPr="00FF1024" w:rsidRDefault="001703F9" w:rsidP="00332393">
      <w:pPr>
        <w:autoSpaceDE w:val="0"/>
        <w:autoSpaceDN w:val="0"/>
        <w:adjustRightInd w:val="0"/>
        <w:spacing w:after="0" w:line="360" w:lineRule="auto"/>
        <w:ind w:right="116"/>
        <w:rPr>
          <w:rFonts w:ascii="Arial" w:hAnsi="Arial"/>
          <w:sz w:val="20"/>
          <w:szCs w:val="20"/>
        </w:rPr>
      </w:pPr>
      <w:r w:rsidRPr="00FF1024">
        <w:rPr>
          <w:rFonts w:ascii="Arial" w:hAnsi="Arial"/>
          <w:sz w:val="20"/>
          <w:szCs w:val="20"/>
        </w:rPr>
        <w:t>English:</w:t>
      </w:r>
    </w:p>
    <w:p w:rsidR="001703F9" w:rsidRPr="00FF1024" w:rsidRDefault="001703F9" w:rsidP="00332393">
      <w:pPr>
        <w:autoSpaceDE w:val="0"/>
        <w:autoSpaceDN w:val="0"/>
        <w:adjustRightInd w:val="0"/>
        <w:spacing w:after="0" w:line="360" w:lineRule="auto"/>
        <w:ind w:right="116"/>
        <w:rPr>
          <w:rFonts w:ascii="Arial" w:hAnsi="Arial"/>
          <w:sz w:val="20"/>
          <w:szCs w:val="20"/>
        </w:rPr>
      </w:pPr>
    </w:p>
    <w:p w:rsidR="001703F9" w:rsidRPr="00FF1024" w:rsidRDefault="001703F9" w:rsidP="00332393">
      <w:pPr>
        <w:autoSpaceDE w:val="0"/>
        <w:autoSpaceDN w:val="0"/>
        <w:adjustRightInd w:val="0"/>
        <w:spacing w:after="0" w:line="360" w:lineRule="auto"/>
        <w:ind w:left="720" w:right="116"/>
        <w:jc w:val="both"/>
        <w:rPr>
          <w:rFonts w:ascii="Arial" w:hAnsi="Arial"/>
          <w:sz w:val="20"/>
          <w:szCs w:val="20"/>
        </w:rPr>
      </w:pPr>
      <w:r w:rsidRPr="00FF1024">
        <w:rPr>
          <w:rFonts w:ascii="Arial" w:hAnsi="Arial"/>
          <w:sz w:val="20"/>
          <w:szCs w:val="20"/>
        </w:rPr>
        <w:t>If you need an interpreter, please call TIS National on 131 450 and ask them to call (insert your agency name) on (insert your agency phone number). Our business hours are (insert your agency business hours).</w:t>
      </w:r>
    </w:p>
    <w:p w:rsidR="001703F9" w:rsidRPr="00FF1024" w:rsidRDefault="001703F9" w:rsidP="00332393">
      <w:pPr>
        <w:autoSpaceDE w:val="0"/>
        <w:autoSpaceDN w:val="0"/>
        <w:adjustRightInd w:val="0"/>
        <w:spacing w:after="0" w:line="360" w:lineRule="auto"/>
        <w:ind w:left="720" w:right="116"/>
        <w:rPr>
          <w:rFonts w:ascii="Arial" w:hAnsi="Arial"/>
          <w:sz w:val="20"/>
          <w:szCs w:val="20"/>
        </w:rPr>
      </w:pPr>
    </w:p>
    <w:p w:rsidR="001703F9" w:rsidRPr="00FF1024" w:rsidRDefault="001703F9" w:rsidP="00332393">
      <w:pPr>
        <w:autoSpaceDE w:val="0"/>
        <w:autoSpaceDN w:val="0"/>
        <w:adjustRightInd w:val="0"/>
        <w:spacing w:after="0" w:line="360" w:lineRule="auto"/>
        <w:ind w:left="720" w:right="116"/>
        <w:jc w:val="both"/>
        <w:rPr>
          <w:rFonts w:ascii="Arial" w:hAnsi="Arial"/>
          <w:sz w:val="20"/>
          <w:szCs w:val="20"/>
        </w:rPr>
      </w:pPr>
      <w:r w:rsidRPr="00FF1024">
        <w:rPr>
          <w:rFonts w:ascii="Arial" w:hAnsi="Arial"/>
          <w:sz w:val="20"/>
          <w:szCs w:val="20"/>
        </w:rPr>
        <w:t xml:space="preserve">You can also visit the TIS National website for translated information about the service TIS National provides. Visit: </w:t>
      </w:r>
      <w:r w:rsidRPr="00FD320D">
        <w:rPr>
          <w:rFonts w:ascii="Arial" w:hAnsi="Arial"/>
          <w:sz w:val="20"/>
          <w:szCs w:val="20"/>
        </w:rPr>
        <w:t>www.tisnational.gov.au</w:t>
      </w:r>
    </w:p>
    <w:p w:rsidR="001703F9" w:rsidRPr="00FF1024" w:rsidRDefault="001703F9" w:rsidP="00332393">
      <w:pPr>
        <w:autoSpaceDE w:val="0"/>
        <w:autoSpaceDN w:val="0"/>
        <w:adjustRightInd w:val="0"/>
        <w:spacing w:after="0" w:line="360" w:lineRule="auto"/>
        <w:ind w:right="116"/>
        <w:rPr>
          <w:rFonts w:ascii="Arial" w:hAnsi="Arial"/>
          <w:sz w:val="20"/>
          <w:szCs w:val="20"/>
        </w:rPr>
      </w:pPr>
    </w:p>
    <w:p w:rsidR="001703F9" w:rsidRPr="00FF1024" w:rsidRDefault="00A95CC5" w:rsidP="00332393">
      <w:pPr>
        <w:autoSpaceDE w:val="0"/>
        <w:autoSpaceDN w:val="0"/>
        <w:adjustRightInd w:val="0"/>
        <w:spacing w:after="0" w:line="360" w:lineRule="auto"/>
        <w:ind w:right="116"/>
        <w:rPr>
          <w:rFonts w:ascii="Arial" w:hAnsi="Arial"/>
          <w:sz w:val="20"/>
          <w:szCs w:val="20"/>
        </w:rPr>
      </w:pPr>
      <w:r w:rsidRPr="00A95CC5">
        <w:rPr>
          <w:rFonts w:ascii="Arial" w:hAnsi="Arial"/>
          <w:sz w:val="20"/>
          <w:szCs w:val="20"/>
        </w:rPr>
        <w:t>Myanmar Language (alt Burmese)</w:t>
      </w:r>
      <w:r w:rsidR="00C803AD" w:rsidRPr="00FF1024">
        <w:rPr>
          <w:rFonts w:ascii="Arial" w:hAnsi="Arial"/>
          <w:sz w:val="20"/>
          <w:szCs w:val="20"/>
        </w:rPr>
        <w:t>:</w:t>
      </w:r>
    </w:p>
    <w:p w:rsidR="001703F9" w:rsidRPr="00FF1024" w:rsidRDefault="001703F9" w:rsidP="00332393">
      <w:pPr>
        <w:autoSpaceDE w:val="0"/>
        <w:autoSpaceDN w:val="0"/>
        <w:adjustRightInd w:val="0"/>
        <w:spacing w:after="0" w:line="360" w:lineRule="auto"/>
        <w:ind w:left="720" w:right="116"/>
        <w:rPr>
          <w:rFonts w:ascii="Arial" w:hAnsi="Arial"/>
          <w:sz w:val="20"/>
          <w:szCs w:val="20"/>
        </w:rPr>
      </w:pPr>
    </w:p>
    <w:p w:rsidR="00391BC0" w:rsidRPr="0038342A" w:rsidRDefault="00B53AD0" w:rsidP="00E50B0D">
      <w:pPr>
        <w:autoSpaceDE w:val="0"/>
        <w:autoSpaceDN w:val="0"/>
        <w:adjustRightInd w:val="0"/>
        <w:spacing w:after="0" w:line="360" w:lineRule="auto"/>
        <w:ind w:left="720" w:right="116"/>
        <w:jc w:val="both"/>
        <w:rPr>
          <w:rFonts w:ascii="Arial" w:hAnsi="Arial"/>
          <w:sz w:val="20"/>
          <w:szCs w:val="20"/>
          <w:highlight w:val="magenta"/>
        </w:rPr>
      </w:pPr>
      <w:r w:rsidRPr="003518DF">
        <w:rPr>
          <w:rFonts w:ascii="zawgyi1" w:hAnsi="zawgyi1" w:cs="zawgyi1"/>
          <w:sz w:val="20"/>
          <w:szCs w:val="20"/>
          <w:cs/>
          <w:lang w:bidi="my-MM"/>
        </w:rPr>
        <w:t>အကယ္၍</w:t>
      </w:r>
      <w:r w:rsidRPr="003518DF">
        <w:rPr>
          <w:rFonts w:ascii="zawgyi1" w:hAnsi="zawgyi1" w:cs="zawgyi1"/>
          <w:sz w:val="20"/>
          <w:szCs w:val="20"/>
        </w:rPr>
        <w:t xml:space="preserve"> </w:t>
      </w:r>
      <w:r w:rsidRPr="003518DF">
        <w:rPr>
          <w:rFonts w:ascii="zawgyi1" w:hAnsi="zawgyi1" w:cs="zawgyi1"/>
          <w:sz w:val="20"/>
          <w:szCs w:val="20"/>
          <w:cs/>
          <w:lang w:bidi="my-MM"/>
        </w:rPr>
        <w:t>သင္စကားျပန္လိုအပ္ပါက</w:t>
      </w:r>
      <w:r w:rsidRPr="003518DF">
        <w:rPr>
          <w:rFonts w:ascii="zawgyi1" w:hAnsi="zawgyi1" w:cs="zawgyi1"/>
          <w:sz w:val="20"/>
          <w:szCs w:val="20"/>
        </w:rPr>
        <w:t xml:space="preserve"> </w:t>
      </w:r>
      <w:r w:rsidRPr="003518DF">
        <w:rPr>
          <w:rFonts w:ascii="zawgyi1" w:hAnsi="zawgyi1" w:cs="zawgyi1"/>
          <w:sz w:val="20"/>
          <w:szCs w:val="20"/>
          <w:cs/>
          <w:lang w:bidi="my-MM"/>
        </w:rPr>
        <w:t>ေက်းဇူးျပဳ၍</w:t>
      </w:r>
      <w:r w:rsidRPr="003518DF">
        <w:rPr>
          <w:rFonts w:ascii="zawgyi1" w:hAnsi="zawgyi1" w:cs="zawgyi1"/>
          <w:sz w:val="20"/>
          <w:szCs w:val="20"/>
        </w:rPr>
        <w:t xml:space="preserve"> (</w:t>
      </w:r>
      <w:r w:rsidRPr="003518DF">
        <w:rPr>
          <w:rFonts w:ascii="zawgyi1" w:hAnsi="zawgyi1" w:cs="zawgyi1"/>
          <w:sz w:val="20"/>
          <w:szCs w:val="20"/>
          <w:cs/>
          <w:lang w:bidi="my-MM"/>
        </w:rPr>
        <w:t>တနိုင္ငံလံုးဆိုင္ရာ</w:t>
      </w:r>
      <w:r w:rsidRPr="003518DF">
        <w:rPr>
          <w:rFonts w:ascii="zawgyi1" w:hAnsi="zawgyi1" w:cs="zawgyi1"/>
          <w:sz w:val="20"/>
          <w:szCs w:val="20"/>
        </w:rPr>
        <w:t xml:space="preserve"> </w:t>
      </w:r>
      <w:r w:rsidRPr="003518DF">
        <w:rPr>
          <w:rFonts w:ascii="zawgyi1" w:hAnsi="zawgyi1" w:cs="zawgyi1"/>
          <w:sz w:val="20"/>
          <w:szCs w:val="20"/>
          <w:cs/>
          <w:lang w:bidi="my-MM"/>
        </w:rPr>
        <w:t>ဘာသာျပန္နွင့္</w:t>
      </w:r>
      <w:r w:rsidRPr="003518DF">
        <w:rPr>
          <w:rFonts w:ascii="zawgyi1" w:hAnsi="zawgyi1" w:cs="zawgyi1"/>
          <w:sz w:val="20"/>
          <w:szCs w:val="20"/>
        </w:rPr>
        <w:t xml:space="preserve"> </w:t>
      </w:r>
      <w:r w:rsidRPr="003518DF">
        <w:rPr>
          <w:rFonts w:ascii="zawgyi1" w:hAnsi="zawgyi1" w:cs="zawgyi1"/>
          <w:sz w:val="20"/>
          <w:szCs w:val="20"/>
          <w:cs/>
          <w:lang w:bidi="my-MM"/>
        </w:rPr>
        <w:t>စကားျပန္</w:t>
      </w:r>
      <w:r w:rsidRPr="003518DF">
        <w:rPr>
          <w:rFonts w:ascii="zawgyi1" w:hAnsi="zawgyi1" w:cs="zawgyi1"/>
          <w:sz w:val="20"/>
          <w:szCs w:val="20"/>
        </w:rPr>
        <w:t xml:space="preserve"> </w:t>
      </w:r>
      <w:r w:rsidRPr="003518DF">
        <w:rPr>
          <w:rFonts w:ascii="zawgyi1" w:hAnsi="zawgyi1" w:cs="zawgyi1"/>
          <w:sz w:val="20"/>
          <w:szCs w:val="20"/>
          <w:cs/>
          <w:lang w:bidi="my-MM"/>
        </w:rPr>
        <w:t>ဝန္ေဆာင္မႈ</w:t>
      </w:r>
      <w:r w:rsidRPr="003518DF">
        <w:rPr>
          <w:rFonts w:ascii="zawgyi1" w:hAnsi="zawgyi1" w:cs="zawgyi1"/>
          <w:sz w:val="20"/>
          <w:szCs w:val="20"/>
        </w:rPr>
        <w:t>)</w:t>
      </w:r>
      <w:r w:rsidR="00C803AD" w:rsidRPr="0097493F">
        <w:rPr>
          <w:rFonts w:ascii="zawgyi1" w:hAnsi="zawgyi1" w:cs="zawgyi1"/>
          <w:sz w:val="20"/>
          <w:szCs w:val="20"/>
        </w:rPr>
        <w:t xml:space="preserve"> </w:t>
      </w:r>
      <w:r w:rsidR="00C803AD" w:rsidRPr="0038342A">
        <w:rPr>
          <w:rFonts w:ascii="Arial" w:hAnsi="Arial"/>
          <w:sz w:val="20"/>
          <w:szCs w:val="20"/>
        </w:rPr>
        <w:t xml:space="preserve">TIS National </w:t>
      </w:r>
      <w:r w:rsidR="00E50B0D" w:rsidRPr="003518DF">
        <w:rPr>
          <w:rFonts w:ascii="zawgyi1" w:hAnsi="zawgyi1" w:cs="zawgyi1"/>
          <w:sz w:val="20"/>
          <w:szCs w:val="20"/>
          <w:cs/>
          <w:lang w:bidi="my-MM"/>
        </w:rPr>
        <w:t>ကို</w:t>
      </w:r>
      <w:r w:rsidR="00E50B0D" w:rsidRPr="003518DF">
        <w:rPr>
          <w:rFonts w:ascii="zawgyi1" w:hAnsi="zawgyi1" w:cs="zawgyi1"/>
          <w:sz w:val="20"/>
          <w:szCs w:val="20"/>
        </w:rPr>
        <w:t xml:space="preserve"> </w:t>
      </w:r>
      <w:r w:rsidR="00C803AD" w:rsidRPr="0038342A">
        <w:rPr>
          <w:rFonts w:ascii="Arial" w:hAnsi="Arial"/>
          <w:bCs/>
          <w:sz w:val="20"/>
          <w:szCs w:val="20"/>
        </w:rPr>
        <w:t>131 450</w:t>
      </w:r>
      <w:r w:rsidR="00C803AD" w:rsidRPr="0097493F">
        <w:rPr>
          <w:rFonts w:ascii="zawgyi1" w:hAnsi="zawgyi1" w:cs="zawgyi1"/>
          <w:b/>
          <w:sz w:val="20"/>
          <w:szCs w:val="20"/>
        </w:rPr>
        <w:t xml:space="preserve"> </w:t>
      </w:r>
      <w:r w:rsidR="00E50B0D" w:rsidRPr="003518DF">
        <w:rPr>
          <w:rFonts w:ascii="zawgyi1" w:hAnsi="zawgyi1" w:cs="zawgyi1"/>
          <w:sz w:val="20"/>
          <w:szCs w:val="20"/>
          <w:cs/>
          <w:lang w:bidi="my-MM"/>
        </w:rPr>
        <w:t>တြင္</w:t>
      </w:r>
      <w:r w:rsidR="00E50B0D" w:rsidRPr="003518DF">
        <w:rPr>
          <w:rFonts w:ascii="zawgyi1" w:hAnsi="zawgyi1" w:cs="zawgyi1"/>
          <w:sz w:val="20"/>
          <w:szCs w:val="20"/>
        </w:rPr>
        <w:t xml:space="preserve"> </w:t>
      </w:r>
      <w:r w:rsidR="00E50B0D" w:rsidRPr="003518DF">
        <w:rPr>
          <w:rFonts w:ascii="zawgyi1" w:hAnsi="zawgyi1" w:cs="zawgyi1"/>
          <w:sz w:val="20"/>
          <w:szCs w:val="20"/>
          <w:cs/>
          <w:lang w:bidi="my-MM"/>
        </w:rPr>
        <w:t>ဆက္သြယ္ၿပီး</w:t>
      </w:r>
      <w:r w:rsidR="00E50B0D" w:rsidRPr="003518DF">
        <w:rPr>
          <w:rFonts w:ascii="zawgyi1" w:hAnsi="zawgyi1" w:cs="zawgyi1"/>
          <w:sz w:val="20"/>
          <w:szCs w:val="20"/>
        </w:rPr>
        <w:t xml:space="preserve"> </w:t>
      </w:r>
      <w:r w:rsidR="00E50B0D" w:rsidRPr="003518DF">
        <w:rPr>
          <w:rFonts w:ascii="zawgyi1" w:hAnsi="zawgyi1" w:cs="zawgyi1"/>
          <w:sz w:val="20"/>
          <w:szCs w:val="20"/>
          <w:cs/>
          <w:lang w:bidi="my-MM"/>
        </w:rPr>
        <w:t>သူတို႔ကို</w:t>
      </w:r>
      <w:r w:rsidR="00C803AD" w:rsidRPr="003518DF">
        <w:rPr>
          <w:rFonts w:ascii="zawgyi1" w:hAnsi="zawgyi1" w:cs="zawgyi1"/>
          <w:sz w:val="20"/>
          <w:szCs w:val="20"/>
        </w:rPr>
        <w:t xml:space="preserve"> </w:t>
      </w:r>
      <w:r w:rsidR="00C803AD" w:rsidRPr="0038342A">
        <w:rPr>
          <w:rFonts w:ascii="Arial" w:hAnsi="Arial"/>
          <w:sz w:val="20"/>
          <w:szCs w:val="20"/>
        </w:rPr>
        <w:t>(insert your agency name)</w:t>
      </w:r>
      <w:r w:rsidR="00C803AD" w:rsidRPr="003518DF">
        <w:rPr>
          <w:rFonts w:ascii="zawgyi1" w:hAnsi="zawgyi1" w:cs="zawgyi1"/>
          <w:sz w:val="20"/>
          <w:szCs w:val="20"/>
        </w:rPr>
        <w:t xml:space="preserve"> </w:t>
      </w:r>
      <w:r w:rsidR="00E50B0D" w:rsidRPr="003518DF">
        <w:rPr>
          <w:rFonts w:ascii="zawgyi1" w:hAnsi="zawgyi1" w:cs="zawgyi1"/>
          <w:sz w:val="20"/>
          <w:szCs w:val="20"/>
          <w:cs/>
          <w:lang w:bidi="my-MM"/>
        </w:rPr>
        <w:t>ကို</w:t>
      </w:r>
      <w:r w:rsidR="00E50B0D" w:rsidRPr="003518DF">
        <w:rPr>
          <w:rFonts w:ascii="zawgyi1" w:hAnsi="zawgyi1" w:cs="zawgyi1"/>
          <w:sz w:val="20"/>
          <w:szCs w:val="20"/>
        </w:rPr>
        <w:t xml:space="preserve"> </w:t>
      </w:r>
      <w:r w:rsidR="00C803AD" w:rsidRPr="0038342A">
        <w:rPr>
          <w:rFonts w:ascii="Arial" w:hAnsi="Arial"/>
          <w:sz w:val="20"/>
          <w:szCs w:val="20"/>
        </w:rPr>
        <w:t>(insert your agency phone number)</w:t>
      </w:r>
      <w:r w:rsidR="00C803AD" w:rsidRPr="003518DF">
        <w:rPr>
          <w:rFonts w:ascii="zawgyi1" w:hAnsi="zawgyi1" w:cs="zawgyi1"/>
          <w:sz w:val="20"/>
          <w:szCs w:val="20"/>
        </w:rPr>
        <w:t xml:space="preserve"> </w:t>
      </w:r>
      <w:r w:rsidR="00E50B0D" w:rsidRPr="003518DF">
        <w:rPr>
          <w:rFonts w:ascii="zawgyi1" w:hAnsi="zawgyi1" w:cs="zawgyi1"/>
          <w:sz w:val="20"/>
          <w:szCs w:val="20"/>
          <w:cs/>
          <w:lang w:bidi="my-MM"/>
        </w:rPr>
        <w:t>တြင္ေခၚခိုင္းပါ။</w:t>
      </w:r>
      <w:r w:rsidR="00E50B0D" w:rsidRPr="003518DF">
        <w:rPr>
          <w:rFonts w:ascii="zawgyi1" w:hAnsi="zawgyi1" w:cs="zawgyi1"/>
          <w:sz w:val="20"/>
          <w:szCs w:val="20"/>
        </w:rPr>
        <w:t xml:space="preserve"> </w:t>
      </w:r>
      <w:r w:rsidR="00E50B0D" w:rsidRPr="003518DF">
        <w:rPr>
          <w:rFonts w:ascii="zawgyi1" w:hAnsi="zawgyi1" w:cs="zawgyi1"/>
          <w:sz w:val="20"/>
          <w:szCs w:val="20"/>
          <w:cs/>
          <w:lang w:bidi="my-MM"/>
        </w:rPr>
        <w:t>ကြ်နု္ပ္တို႔၏</w:t>
      </w:r>
      <w:r w:rsidR="00E50B0D" w:rsidRPr="003518DF">
        <w:rPr>
          <w:rFonts w:ascii="zawgyi1" w:hAnsi="zawgyi1" w:cs="zawgyi1"/>
          <w:sz w:val="20"/>
          <w:szCs w:val="20"/>
        </w:rPr>
        <w:t xml:space="preserve"> </w:t>
      </w:r>
      <w:r w:rsidR="00E50B0D" w:rsidRPr="003518DF">
        <w:rPr>
          <w:rFonts w:ascii="zawgyi1" w:hAnsi="zawgyi1" w:cs="zawgyi1"/>
          <w:sz w:val="20"/>
          <w:szCs w:val="20"/>
          <w:cs/>
          <w:lang w:bidi="my-MM"/>
        </w:rPr>
        <w:t>ရံုးခိ်န္မ်ားမွာ</w:t>
      </w:r>
      <w:r w:rsidR="00C803AD" w:rsidRPr="003518DF">
        <w:rPr>
          <w:rFonts w:ascii="zawgyi1" w:hAnsi="zawgyi1" w:cs="zawgyi1"/>
          <w:sz w:val="20"/>
          <w:szCs w:val="20"/>
        </w:rPr>
        <w:t xml:space="preserve"> </w:t>
      </w:r>
      <w:r w:rsidR="00C803AD" w:rsidRPr="0038342A">
        <w:rPr>
          <w:rFonts w:ascii="Arial" w:hAnsi="Arial"/>
          <w:sz w:val="20"/>
          <w:szCs w:val="20"/>
        </w:rPr>
        <w:t>(insert your business hours)</w:t>
      </w:r>
      <w:r w:rsidR="00C803AD" w:rsidRPr="003518DF">
        <w:rPr>
          <w:rFonts w:ascii="zawgyi1" w:hAnsi="zawgyi1" w:cs="zawgyi1"/>
          <w:sz w:val="20"/>
          <w:szCs w:val="20"/>
        </w:rPr>
        <w:t xml:space="preserve"> </w:t>
      </w:r>
      <w:r w:rsidR="00E50B0D" w:rsidRPr="003518DF">
        <w:rPr>
          <w:rFonts w:ascii="zawgyi1" w:hAnsi="zawgyi1" w:cs="zawgyi1"/>
          <w:sz w:val="20"/>
          <w:szCs w:val="20"/>
          <w:cs/>
          <w:lang w:bidi="my-MM"/>
        </w:rPr>
        <w:t>ျဖစ္ပါသည္။</w:t>
      </w:r>
      <w:r w:rsidR="00E50B0D" w:rsidRPr="003518DF">
        <w:rPr>
          <w:rFonts w:ascii="zawgyi1" w:hAnsi="zawgyi1" w:cs="zawgyi1"/>
          <w:sz w:val="20"/>
          <w:szCs w:val="20"/>
        </w:rPr>
        <w:t>.</w:t>
      </w:r>
    </w:p>
    <w:p w:rsidR="00391BC0" w:rsidRPr="0038342A" w:rsidRDefault="00391BC0" w:rsidP="00332393">
      <w:pPr>
        <w:autoSpaceDE w:val="0"/>
        <w:autoSpaceDN w:val="0"/>
        <w:adjustRightInd w:val="0"/>
        <w:spacing w:after="0" w:line="360" w:lineRule="auto"/>
        <w:ind w:left="720" w:right="116"/>
        <w:rPr>
          <w:rFonts w:ascii="Arial" w:hAnsi="Arial"/>
          <w:sz w:val="20"/>
          <w:szCs w:val="20"/>
          <w:highlight w:val="magenta"/>
        </w:rPr>
      </w:pPr>
    </w:p>
    <w:p w:rsidR="00391BC0" w:rsidRPr="0032093E" w:rsidRDefault="00E50B0D" w:rsidP="00E50B0D">
      <w:pPr>
        <w:autoSpaceDE w:val="0"/>
        <w:autoSpaceDN w:val="0"/>
        <w:adjustRightInd w:val="0"/>
        <w:spacing w:after="0" w:line="360" w:lineRule="auto"/>
        <w:ind w:left="720" w:right="116"/>
        <w:jc w:val="both"/>
        <w:rPr>
          <w:rFonts w:ascii="zawgyi1" w:hAnsi="zawgyi1" w:cs="zawgyi1"/>
          <w:sz w:val="20"/>
          <w:szCs w:val="20"/>
        </w:rPr>
      </w:pPr>
      <w:r w:rsidRPr="0038342A">
        <w:rPr>
          <w:rFonts w:ascii="zawgyi1" w:hAnsi="zawgyi1" w:cs="zawgyi1"/>
          <w:sz w:val="20"/>
          <w:szCs w:val="20"/>
          <w:cs/>
          <w:lang w:bidi="my-MM"/>
        </w:rPr>
        <w:t>သင့္အေနနွင့္</w:t>
      </w:r>
      <w:r w:rsidR="00C803AD" w:rsidRPr="0038342A">
        <w:rPr>
          <w:rFonts w:ascii="zawgyi1" w:hAnsi="zawgyi1" w:cs="zawgyi1"/>
          <w:sz w:val="20"/>
          <w:szCs w:val="20"/>
        </w:rPr>
        <w:t xml:space="preserve"> </w:t>
      </w:r>
      <w:r w:rsidR="00C803AD" w:rsidRPr="0038342A">
        <w:rPr>
          <w:rFonts w:ascii="Arial" w:hAnsi="Arial"/>
          <w:sz w:val="20"/>
          <w:szCs w:val="20"/>
        </w:rPr>
        <w:t>TIS National</w:t>
      </w:r>
      <w:r w:rsidR="00C803AD" w:rsidRPr="0038342A">
        <w:rPr>
          <w:rFonts w:ascii="zawgyi1" w:hAnsi="zawgyi1" w:cs="zawgyi1"/>
          <w:sz w:val="20"/>
          <w:szCs w:val="20"/>
        </w:rPr>
        <w:t xml:space="preserve"> </w:t>
      </w:r>
      <w:r w:rsidRPr="0038342A">
        <w:rPr>
          <w:rFonts w:ascii="zawgyi1" w:hAnsi="zawgyi1" w:cs="zawgyi1"/>
          <w:sz w:val="20"/>
          <w:szCs w:val="20"/>
          <w:cs/>
          <w:lang w:bidi="my-MM"/>
        </w:rPr>
        <w:t>က</w:t>
      </w:r>
      <w:r w:rsidRPr="0038342A">
        <w:rPr>
          <w:rFonts w:ascii="zawgyi1" w:hAnsi="zawgyi1" w:cs="zawgyi1"/>
          <w:sz w:val="20"/>
          <w:szCs w:val="20"/>
        </w:rPr>
        <w:t xml:space="preserve"> </w:t>
      </w:r>
      <w:r w:rsidRPr="0038342A">
        <w:rPr>
          <w:rFonts w:ascii="zawgyi1" w:hAnsi="zawgyi1" w:cs="zawgyi1"/>
          <w:sz w:val="20"/>
          <w:szCs w:val="20"/>
          <w:cs/>
          <w:lang w:bidi="my-MM"/>
        </w:rPr>
        <w:t>ပံ့ပိုးေသာဝန္ေဆာင္မႈမ်ားနွင့္ပတ္သက္ၿပီး</w:t>
      </w:r>
      <w:r w:rsidRPr="0038342A">
        <w:rPr>
          <w:rFonts w:ascii="zawgyi1" w:hAnsi="zawgyi1" w:cs="zawgyi1"/>
          <w:sz w:val="20"/>
          <w:szCs w:val="20"/>
        </w:rPr>
        <w:t xml:space="preserve"> </w:t>
      </w:r>
      <w:r w:rsidRPr="0038342A">
        <w:rPr>
          <w:rFonts w:ascii="zawgyi1" w:hAnsi="zawgyi1" w:cs="zawgyi1"/>
          <w:sz w:val="20"/>
          <w:szCs w:val="20"/>
          <w:cs/>
          <w:lang w:bidi="my-MM"/>
        </w:rPr>
        <w:t>သိလိုပါက</w:t>
      </w:r>
      <w:r w:rsidR="00C803AD" w:rsidRPr="0038342A">
        <w:rPr>
          <w:rFonts w:ascii="zawgyi1" w:hAnsi="zawgyi1" w:cs="zawgyi1"/>
          <w:sz w:val="20"/>
          <w:szCs w:val="20"/>
        </w:rPr>
        <w:t xml:space="preserve"> </w:t>
      </w:r>
      <w:r w:rsidR="00C803AD" w:rsidRPr="0038342A">
        <w:rPr>
          <w:rFonts w:ascii="Arial" w:hAnsi="Arial"/>
          <w:sz w:val="20"/>
          <w:szCs w:val="20"/>
        </w:rPr>
        <w:t>TIS National</w:t>
      </w:r>
      <w:r w:rsidR="00C803AD" w:rsidRPr="0038342A">
        <w:rPr>
          <w:rFonts w:ascii="zawgyi1" w:hAnsi="zawgyi1" w:cs="zawgyi1"/>
          <w:sz w:val="20"/>
          <w:szCs w:val="20"/>
        </w:rPr>
        <w:t xml:space="preserve"> </w:t>
      </w:r>
      <w:r w:rsidRPr="0038342A">
        <w:rPr>
          <w:rFonts w:ascii="zawgyi1" w:hAnsi="zawgyi1" w:cs="zawgyi1"/>
          <w:sz w:val="20"/>
          <w:szCs w:val="20"/>
          <w:cs/>
          <w:lang w:bidi="my-MM"/>
        </w:rPr>
        <w:t>၏</w:t>
      </w:r>
      <w:r w:rsidRPr="0038342A">
        <w:rPr>
          <w:rFonts w:ascii="zawgyi1" w:hAnsi="zawgyi1" w:cs="zawgyi1"/>
          <w:sz w:val="20"/>
          <w:szCs w:val="20"/>
        </w:rPr>
        <w:t xml:space="preserve"> </w:t>
      </w:r>
      <w:r w:rsidRPr="0038342A">
        <w:rPr>
          <w:rFonts w:ascii="zawgyi1" w:hAnsi="zawgyi1" w:cs="zawgyi1"/>
          <w:sz w:val="20"/>
          <w:szCs w:val="20"/>
          <w:cs/>
          <w:lang w:bidi="my-MM"/>
        </w:rPr>
        <w:t>ဝက္ဘ္ဆိုက္တြင္</w:t>
      </w:r>
      <w:r w:rsidRPr="0038342A">
        <w:rPr>
          <w:rFonts w:ascii="zawgyi1" w:hAnsi="zawgyi1" w:cs="zawgyi1"/>
          <w:sz w:val="20"/>
          <w:szCs w:val="20"/>
        </w:rPr>
        <w:t xml:space="preserve"> </w:t>
      </w:r>
      <w:r w:rsidRPr="0038342A">
        <w:rPr>
          <w:rFonts w:ascii="zawgyi1" w:hAnsi="zawgyi1" w:cs="zawgyi1"/>
          <w:sz w:val="20"/>
          <w:szCs w:val="20"/>
          <w:cs/>
          <w:lang w:bidi="my-MM"/>
        </w:rPr>
        <w:t>ဖတ္နိုင္ပါသည္။</w:t>
      </w:r>
      <w:r w:rsidRPr="0038342A">
        <w:rPr>
          <w:rFonts w:ascii="zawgyi1" w:hAnsi="zawgyi1" w:cs="zawgyi1"/>
          <w:sz w:val="20"/>
          <w:szCs w:val="20"/>
        </w:rPr>
        <w:t xml:space="preserve"> </w:t>
      </w:r>
      <w:r w:rsidR="00FF1024" w:rsidRPr="0038342A">
        <w:rPr>
          <w:rFonts w:ascii="Arial" w:hAnsi="Arial"/>
          <w:sz w:val="20"/>
          <w:szCs w:val="20"/>
        </w:rPr>
        <w:t>www.tisnational.gov.au</w:t>
      </w:r>
      <w:r w:rsidR="00FF1024" w:rsidRPr="0038342A">
        <w:rPr>
          <w:rFonts w:ascii="zawgyi1" w:hAnsi="zawgyi1" w:cs="zawgyi1"/>
          <w:sz w:val="20"/>
          <w:szCs w:val="20"/>
        </w:rPr>
        <w:t xml:space="preserve"> </w:t>
      </w:r>
      <w:r w:rsidRPr="0038342A">
        <w:rPr>
          <w:rFonts w:ascii="zawgyi1" w:hAnsi="zawgyi1" w:cs="zawgyi1"/>
          <w:sz w:val="20"/>
          <w:szCs w:val="20"/>
          <w:cs/>
          <w:lang w:bidi="my-MM"/>
        </w:rPr>
        <w:t>တြင္ဖတ္ပါ။</w:t>
      </w:r>
    </w:p>
    <w:p w:rsidR="001703F9" w:rsidRPr="00FF1024" w:rsidRDefault="001703F9" w:rsidP="00332393">
      <w:pPr>
        <w:spacing w:line="360" w:lineRule="auto"/>
        <w:ind w:right="116"/>
        <w:rPr>
          <w:rFonts w:ascii="Arial" w:hAnsi="Arial"/>
          <w:sz w:val="20"/>
          <w:szCs w:val="20"/>
        </w:rPr>
      </w:pPr>
    </w:p>
    <w:p w:rsidR="00B25961" w:rsidRPr="00FF1024" w:rsidRDefault="001703F9" w:rsidP="00332393">
      <w:pPr>
        <w:spacing w:line="360" w:lineRule="auto"/>
        <w:ind w:right="116"/>
        <w:jc w:val="both"/>
        <w:rPr>
          <w:rFonts w:ascii="Arial" w:hAnsi="Arial"/>
        </w:rPr>
      </w:pPr>
      <w:r w:rsidRPr="00FF1024">
        <w:rPr>
          <w:rFonts w:ascii="Arial" w:hAnsi="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FF102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80F" w:rsidRDefault="00D7180F" w:rsidP="005C4205">
      <w:pPr>
        <w:spacing w:after="0" w:line="240" w:lineRule="auto"/>
      </w:pPr>
      <w:r>
        <w:separator/>
      </w:r>
    </w:p>
  </w:endnote>
  <w:endnote w:type="continuationSeparator" w:id="0">
    <w:p w:rsidR="00D7180F" w:rsidRDefault="00D7180F" w:rsidP="005C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zawgyi1">
    <w:altName w:val="Arial"/>
    <w:charset w:val="00"/>
    <w:family w:val="swiss"/>
    <w:pitch w:val="variable"/>
    <w:sig w:usb0="00000000"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8DF" w:rsidRDefault="00351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8DF" w:rsidRDefault="00351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8DF" w:rsidRDefault="00351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80F" w:rsidRDefault="00D7180F" w:rsidP="005C4205">
      <w:pPr>
        <w:spacing w:after="0" w:line="240" w:lineRule="auto"/>
      </w:pPr>
      <w:r>
        <w:separator/>
      </w:r>
    </w:p>
  </w:footnote>
  <w:footnote w:type="continuationSeparator" w:id="0">
    <w:p w:rsidR="00D7180F" w:rsidRDefault="00D7180F" w:rsidP="005C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8DF" w:rsidRDefault="00351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8DF" w:rsidRDefault="00351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8DF" w:rsidRDefault="00351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1703F9"/>
    <w:rsid w:val="0032093E"/>
    <w:rsid w:val="00332393"/>
    <w:rsid w:val="003518DF"/>
    <w:rsid w:val="0038342A"/>
    <w:rsid w:val="00391BC0"/>
    <w:rsid w:val="00547813"/>
    <w:rsid w:val="005502AC"/>
    <w:rsid w:val="005A5493"/>
    <w:rsid w:val="005C4205"/>
    <w:rsid w:val="006019D3"/>
    <w:rsid w:val="00674719"/>
    <w:rsid w:val="0097493F"/>
    <w:rsid w:val="00990D65"/>
    <w:rsid w:val="00A95CC5"/>
    <w:rsid w:val="00B25961"/>
    <w:rsid w:val="00B53AD0"/>
    <w:rsid w:val="00B62C23"/>
    <w:rsid w:val="00BA71A9"/>
    <w:rsid w:val="00C803AD"/>
    <w:rsid w:val="00D129D5"/>
    <w:rsid w:val="00D367E7"/>
    <w:rsid w:val="00D7180F"/>
    <w:rsid w:val="00DB3368"/>
    <w:rsid w:val="00DF1C32"/>
    <w:rsid w:val="00E308A3"/>
    <w:rsid w:val="00E50B0D"/>
    <w:rsid w:val="00ED6624"/>
    <w:rsid w:val="00F74E11"/>
    <w:rsid w:val="00FD320D"/>
    <w:rsid w:val="00FF10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03F9"/>
    <w:rPr>
      <w:color w:val="0000FF"/>
      <w:u w:val="single"/>
    </w:rPr>
  </w:style>
  <w:style w:type="character" w:styleId="CommentReference">
    <w:name w:val="annotation reference"/>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5C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205"/>
  </w:style>
  <w:style w:type="paragraph" w:styleId="Footer">
    <w:name w:val="footer"/>
    <w:basedOn w:val="Normal"/>
    <w:link w:val="FooterChar"/>
    <w:uiPriority w:val="99"/>
    <w:unhideWhenUsed/>
    <w:rsid w:val="005C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Guidelines for promoting TIS National - Myanmar Language</vt:lpstr>
    </vt:vector>
  </TitlesOfParts>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promoting TIS National - Myanmar Language</dc:title>
  <dc:subject/>
  <dc:creator/>
  <cp:keywords/>
  <cp:lastModifiedBy/>
  <cp:revision>1</cp:revision>
  <dcterms:created xsi:type="dcterms:W3CDTF">2024-08-09T04:32:00Z</dcterms:created>
  <dcterms:modified xsi:type="dcterms:W3CDTF">2024-08-09T04:32:00Z</dcterms:modified>
</cp:coreProperties>
</file>